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60" w:type="dxa"/>
        <w:tblLayout w:type="fixed"/>
        <w:tblCellMar>
          <w:left w:w="0" w:type="dxa"/>
          <w:right w:w="0" w:type="dxa"/>
        </w:tblCellMar>
        <w:tblLook w:val="0000" w:firstRow="0" w:lastRow="0" w:firstColumn="0" w:lastColumn="0" w:noHBand="0" w:noVBand="0"/>
      </w:tblPr>
      <w:tblGrid>
        <w:gridCol w:w="860"/>
        <w:gridCol w:w="3393"/>
        <w:gridCol w:w="284"/>
        <w:gridCol w:w="6379"/>
      </w:tblGrid>
      <w:tr w:rsidR="00A95AEB">
        <w:trPr>
          <w:cantSplit/>
          <w:trHeight w:hRule="exact" w:val="851"/>
        </w:trPr>
        <w:tc>
          <w:tcPr>
            <w:tcW w:w="4253" w:type="dxa"/>
            <w:gridSpan w:val="2"/>
            <w:vMerge w:val="restart"/>
          </w:tcPr>
          <w:p w:rsidR="00A95AEB" w:rsidRDefault="00A95AEB" w:rsidP="00A95AEB">
            <w:bookmarkStart w:id="0" w:name="_GoBack"/>
            <w:bookmarkEnd w:id="0"/>
          </w:p>
        </w:tc>
        <w:tc>
          <w:tcPr>
            <w:tcW w:w="284" w:type="dxa"/>
            <w:vMerge w:val="restart"/>
          </w:tcPr>
          <w:p w:rsidR="00A95AEB" w:rsidRDefault="00A95AEB" w:rsidP="00A95AEB"/>
        </w:tc>
        <w:tc>
          <w:tcPr>
            <w:tcW w:w="6379" w:type="dxa"/>
          </w:tcPr>
          <w:p w:rsidR="00A95AEB" w:rsidRDefault="00A95AEB" w:rsidP="00A95AEB">
            <w:pPr>
              <w:pStyle w:val="StandFirstIntroduction"/>
            </w:pPr>
          </w:p>
        </w:tc>
      </w:tr>
      <w:tr w:rsidR="00A95AEB">
        <w:trPr>
          <w:cantSplit/>
          <w:trHeight w:val="922"/>
        </w:trPr>
        <w:tc>
          <w:tcPr>
            <w:tcW w:w="4253" w:type="dxa"/>
            <w:gridSpan w:val="2"/>
            <w:vMerge/>
          </w:tcPr>
          <w:p w:rsidR="00A95AEB" w:rsidRDefault="00A95AEB" w:rsidP="00A95AEB"/>
        </w:tc>
        <w:tc>
          <w:tcPr>
            <w:tcW w:w="284" w:type="dxa"/>
            <w:vMerge/>
          </w:tcPr>
          <w:p w:rsidR="00A95AEB" w:rsidRDefault="00A95AEB" w:rsidP="00A95AEB"/>
        </w:tc>
        <w:tc>
          <w:tcPr>
            <w:tcW w:w="6379" w:type="dxa"/>
            <w:vAlign w:val="bottom"/>
          </w:tcPr>
          <w:p w:rsidR="00D130BF" w:rsidRDefault="00D130BF" w:rsidP="00A95AEB">
            <w:pPr>
              <w:pStyle w:val="Casestudydescription"/>
            </w:pPr>
            <w:r>
              <w:t>Windows Intune</w:t>
            </w:r>
          </w:p>
          <w:p w:rsidR="00A95AEB" w:rsidRDefault="00D130BF" w:rsidP="00A95AEB">
            <w:pPr>
              <w:pStyle w:val="Casestudydescription"/>
            </w:pPr>
            <w:r>
              <w:t>Partner Solution Case Study</w:t>
            </w:r>
          </w:p>
        </w:tc>
      </w:tr>
      <w:tr w:rsidR="00A95AEB">
        <w:trPr>
          <w:cantSplit/>
          <w:trHeight w:val="1134"/>
        </w:trPr>
        <w:tc>
          <w:tcPr>
            <w:tcW w:w="4253" w:type="dxa"/>
            <w:gridSpan w:val="2"/>
            <w:vMerge/>
          </w:tcPr>
          <w:p w:rsidR="00A95AEB" w:rsidRDefault="00A95AEB" w:rsidP="00A95AEB"/>
        </w:tc>
        <w:tc>
          <w:tcPr>
            <w:tcW w:w="284" w:type="dxa"/>
          </w:tcPr>
          <w:p w:rsidR="00A95AEB" w:rsidRDefault="00A95AEB" w:rsidP="00A95AEB"/>
        </w:tc>
        <w:tc>
          <w:tcPr>
            <w:tcW w:w="6379" w:type="dxa"/>
          </w:tcPr>
          <w:p w:rsidR="00A95AEB" w:rsidRDefault="00A95AEB" w:rsidP="00A95AEB">
            <w:pPr>
              <w:spacing w:after="80"/>
              <w:jc w:val="right"/>
              <w:rPr>
                <w:color w:val="FF9900"/>
              </w:rPr>
            </w:pPr>
          </w:p>
        </w:tc>
      </w:tr>
      <w:tr w:rsidR="00A95AEB">
        <w:trPr>
          <w:cantSplit/>
          <w:trHeight w:hRule="exact" w:val="938"/>
        </w:trPr>
        <w:tc>
          <w:tcPr>
            <w:tcW w:w="860" w:type="dxa"/>
            <w:vMerge w:val="restart"/>
          </w:tcPr>
          <w:p w:rsidR="00A95AEB" w:rsidRDefault="00A95AEB" w:rsidP="00A95AEB"/>
        </w:tc>
        <w:tc>
          <w:tcPr>
            <w:tcW w:w="3393" w:type="dxa"/>
            <w:vMerge w:val="restart"/>
          </w:tcPr>
          <w:p w:rsidR="00A95AEB" w:rsidRDefault="00A95AEB" w:rsidP="00A95AEB">
            <w:pPr>
              <w:rPr>
                <w:sz w:val="8"/>
              </w:rPr>
            </w:pPr>
          </w:p>
          <w:p w:rsidR="00A95AEB" w:rsidRDefault="003F00C7" w:rsidP="00A95AEB">
            <w:r>
              <w:rPr>
                <w:noProof/>
                <w:lang w:val="en-US"/>
              </w:rPr>
              <w:drawing>
                <wp:inline distT="0" distB="0" distL="0" distR="0" wp14:anchorId="286858D4" wp14:editId="46248F23">
                  <wp:extent cx="1447800" cy="563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y-managed-logo-v2.jpg"/>
                          <pic:cNvPicPr/>
                        </pic:nvPicPr>
                        <pic:blipFill>
                          <a:blip r:embed="rId11">
                            <a:extLst>
                              <a:ext uri="{28A0092B-C50C-407E-A947-70E740481C1C}">
                                <a14:useLocalDpi xmlns:a14="http://schemas.microsoft.com/office/drawing/2010/main" val="0"/>
                              </a:ext>
                            </a:extLst>
                          </a:blip>
                          <a:stretch>
                            <a:fillRect/>
                          </a:stretch>
                        </pic:blipFill>
                        <pic:spPr>
                          <a:xfrm>
                            <a:off x="0" y="0"/>
                            <a:ext cx="1447800" cy="563880"/>
                          </a:xfrm>
                          <a:prstGeom prst="rect">
                            <a:avLst/>
                          </a:prstGeom>
                        </pic:spPr>
                      </pic:pic>
                    </a:graphicData>
                  </a:graphic>
                </wp:inline>
              </w:drawing>
            </w:r>
          </w:p>
        </w:tc>
        <w:tc>
          <w:tcPr>
            <w:tcW w:w="284" w:type="dxa"/>
            <w:tcBorders>
              <w:left w:val="nil"/>
            </w:tcBorders>
          </w:tcPr>
          <w:p w:rsidR="00A95AEB" w:rsidRDefault="00A95AEB" w:rsidP="00A95AEB"/>
        </w:tc>
        <w:tc>
          <w:tcPr>
            <w:tcW w:w="6379" w:type="dxa"/>
          </w:tcPr>
          <w:p w:rsidR="00A95AEB" w:rsidRDefault="00D130BF" w:rsidP="00A95AEB">
            <w:pPr>
              <w:pStyle w:val="DocumentTitle"/>
            </w:pPr>
            <w:r>
              <w:rPr>
                <w:noProof/>
              </w:rPr>
              <w:drawing>
                <wp:anchor distT="0" distB="0" distL="114300" distR="114300" simplePos="0" relativeHeight="251662336" behindDoc="1" locked="0" layoutInCell="0" allowOverlap="1" wp14:anchorId="03940E8E" wp14:editId="61FF1315">
                  <wp:simplePos x="0" y="0"/>
                  <wp:positionH relativeFrom="page">
                    <wp:posOffset>0</wp:posOffset>
                  </wp:positionH>
                  <wp:positionV relativeFrom="page">
                    <wp:posOffset>0</wp:posOffset>
                  </wp:positionV>
                  <wp:extent cx="7772400" cy="1532890"/>
                  <wp:effectExtent l="0" t="0" r="0" b="0"/>
                  <wp:wrapNone/>
                  <wp:docPr id="130" name="Picture 130" descr="Win 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Win Generic Hea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72400" cy="1532890"/>
                          </a:xfrm>
                          <a:prstGeom prst="rect">
                            <a:avLst/>
                          </a:prstGeom>
                          <a:noFill/>
                          <a:ln>
                            <a:noFill/>
                          </a:ln>
                        </pic:spPr>
                      </pic:pic>
                    </a:graphicData>
                  </a:graphic>
                  <wp14:sizeRelH relativeFrom="page">
                    <wp14:pctWidth>0</wp14:pctWidth>
                  </wp14:sizeRelH>
                  <wp14:sizeRelV relativeFrom="page">
                    <wp14:pctHeight>0</wp14:pctHeight>
                  </wp14:sizeRelV>
                </wp:anchor>
              </w:drawing>
            </w:r>
            <w:r>
              <w:t>IT Firm Predicts 30 Percent Efficiency Gain with Cloud-Based PC Management Solution</w:t>
            </w:r>
          </w:p>
        </w:tc>
      </w:tr>
      <w:tr w:rsidR="00A95AEB">
        <w:trPr>
          <w:cantSplit/>
          <w:trHeight w:val="1008"/>
        </w:trPr>
        <w:tc>
          <w:tcPr>
            <w:tcW w:w="860" w:type="dxa"/>
            <w:vMerge/>
          </w:tcPr>
          <w:p w:rsidR="00A95AEB" w:rsidRDefault="00A95AEB" w:rsidP="00A95AEB"/>
        </w:tc>
        <w:tc>
          <w:tcPr>
            <w:tcW w:w="3393" w:type="dxa"/>
            <w:vMerge/>
            <w:tcBorders>
              <w:top w:val="single" w:sz="4" w:space="0" w:color="auto"/>
            </w:tcBorders>
          </w:tcPr>
          <w:p w:rsidR="00A95AEB" w:rsidRDefault="00A95AEB" w:rsidP="00A95AEB"/>
        </w:tc>
        <w:tc>
          <w:tcPr>
            <w:tcW w:w="284" w:type="dxa"/>
            <w:tcBorders>
              <w:left w:val="nil"/>
            </w:tcBorders>
          </w:tcPr>
          <w:p w:rsidR="00A95AEB" w:rsidRDefault="00A95AEB" w:rsidP="00A95AEB">
            <w:pPr>
              <w:rPr>
                <w:noProof/>
                <w:sz w:val="20"/>
                <w:lang w:val="en-US"/>
              </w:rPr>
            </w:pPr>
          </w:p>
        </w:tc>
        <w:tc>
          <w:tcPr>
            <w:tcW w:w="6379" w:type="dxa"/>
            <w:vAlign w:val="bottom"/>
          </w:tcPr>
          <w:p w:rsidR="00A95AEB" w:rsidRDefault="00A95AEB" w:rsidP="00A95AEB">
            <w:pPr>
              <w:pStyle w:val="StandFirstIntroduction"/>
              <w:spacing w:line="240" w:lineRule="auto"/>
              <w:rPr>
                <w:sz w:val="20"/>
              </w:rPr>
            </w:pPr>
          </w:p>
          <w:p w:rsidR="00A95AEB" w:rsidRDefault="00A95AEB" w:rsidP="00A95AEB">
            <w:pPr>
              <w:pStyle w:val="StandFirstIntroduction"/>
              <w:spacing w:line="240" w:lineRule="auto"/>
              <w:rPr>
                <w:sz w:val="20"/>
              </w:rPr>
            </w:pPr>
          </w:p>
          <w:p w:rsidR="00A95AEB" w:rsidRDefault="00A95AEB" w:rsidP="00A95AEB">
            <w:pPr>
              <w:pStyle w:val="StandFirstIntroduction"/>
            </w:pPr>
          </w:p>
        </w:tc>
      </w:tr>
    </w:tbl>
    <w:p w:rsidR="00A95AEB" w:rsidRDefault="00A95AEB" w:rsidP="00A95AEB">
      <w:pPr>
        <w:pStyle w:val="Header"/>
        <w:rPr>
          <w:sz w:val="14"/>
        </w:rPr>
      </w:pPr>
    </w:p>
    <w:tbl>
      <w:tblPr>
        <w:tblW w:w="10548" w:type="dxa"/>
        <w:tblLayout w:type="fixed"/>
        <w:tblCellMar>
          <w:left w:w="0" w:type="dxa"/>
          <w:right w:w="0" w:type="dxa"/>
        </w:tblCellMar>
        <w:tblLook w:val="0000" w:firstRow="0" w:lastRow="0" w:firstColumn="0" w:lastColumn="0" w:noHBand="0" w:noVBand="0"/>
      </w:tblPr>
      <w:tblGrid>
        <w:gridCol w:w="3119"/>
        <w:gridCol w:w="284"/>
        <w:gridCol w:w="284"/>
        <w:gridCol w:w="6861"/>
      </w:tblGrid>
      <w:tr w:rsidR="003119F1">
        <w:trPr>
          <w:cantSplit/>
          <w:trHeight w:hRule="exact" w:val="1970"/>
        </w:trPr>
        <w:tc>
          <w:tcPr>
            <w:tcW w:w="3119" w:type="dxa"/>
            <w:vMerge w:val="restart"/>
          </w:tcPr>
          <w:p w:rsidR="003119F1" w:rsidRDefault="003119F1" w:rsidP="0077065E">
            <w:pPr>
              <w:pStyle w:val="SectionHeading"/>
              <w:spacing w:before="120"/>
            </w:pPr>
            <w:r>
              <w:t>Overview</w:t>
            </w:r>
          </w:p>
          <w:p w:rsidR="003119F1" w:rsidRDefault="003119F1">
            <w:pPr>
              <w:pStyle w:val="Bodycopy"/>
            </w:pPr>
            <w:r w:rsidRPr="000E56E4">
              <w:rPr>
                <w:b/>
                <w:szCs w:val="17"/>
              </w:rPr>
              <w:t>Country</w:t>
            </w:r>
            <w:r w:rsidR="006E5542" w:rsidRPr="000E56E4">
              <w:rPr>
                <w:b/>
                <w:szCs w:val="17"/>
              </w:rPr>
              <w:t xml:space="preserve"> or Region</w:t>
            </w:r>
            <w:r w:rsidRPr="000E56E4">
              <w:rPr>
                <w:b/>
                <w:szCs w:val="17"/>
              </w:rPr>
              <w:t>:</w:t>
            </w:r>
            <w:r>
              <w:t xml:space="preserve"> </w:t>
            </w:r>
            <w:r w:rsidR="00D130BF">
              <w:t>Canada</w:t>
            </w:r>
          </w:p>
          <w:p w:rsidR="003119F1" w:rsidRDefault="003119F1">
            <w:pPr>
              <w:pStyle w:val="Bodycopy"/>
            </w:pPr>
            <w:r w:rsidRPr="000E56E4">
              <w:rPr>
                <w:b/>
                <w:szCs w:val="17"/>
              </w:rPr>
              <w:t>Industry:</w:t>
            </w:r>
            <w:r>
              <w:t xml:space="preserve"> </w:t>
            </w:r>
            <w:r w:rsidR="00D130BF">
              <w:t>Professional services—IT services</w:t>
            </w:r>
          </w:p>
          <w:p w:rsidR="003119F1" w:rsidRDefault="003119F1">
            <w:pPr>
              <w:pStyle w:val="Bodycopy"/>
            </w:pPr>
          </w:p>
          <w:p w:rsidR="003119F1" w:rsidRDefault="00D130BF">
            <w:pPr>
              <w:pStyle w:val="Bodycopyheading"/>
            </w:pPr>
            <w:r>
              <w:t>Partner</w:t>
            </w:r>
            <w:r w:rsidR="003119F1">
              <w:t xml:space="preserve"> Profile</w:t>
            </w:r>
          </w:p>
          <w:p w:rsidR="003119F1" w:rsidRDefault="00D130BF">
            <w:pPr>
              <w:pStyle w:val="Bodycopy"/>
            </w:pPr>
            <w:r>
              <w:t xml:space="preserve">Founded in 1995, Fully Managed provides IT solutions and services to businesses and nonprofit organizations from its offices in Vancouver, British Columbia, and Edmonton, Alberta. </w:t>
            </w:r>
          </w:p>
          <w:p w:rsidR="003119F1" w:rsidRDefault="003119F1">
            <w:pPr>
              <w:pStyle w:val="Bodycopy"/>
            </w:pPr>
          </w:p>
          <w:p w:rsidR="003119F1" w:rsidRDefault="003119F1">
            <w:pPr>
              <w:pStyle w:val="Bodycopyheading"/>
            </w:pPr>
            <w:r>
              <w:t>Business Situation</w:t>
            </w:r>
          </w:p>
          <w:p w:rsidR="003119F1" w:rsidRDefault="00D130BF">
            <w:pPr>
              <w:pStyle w:val="Bodycopy"/>
            </w:pPr>
            <w:r>
              <w:t>Fully Managed provides managed services for 150 customers. The company needed better ways to manage and safeguard PCs—especially for mobile workers—and tools to simplify tracking assets.</w:t>
            </w:r>
          </w:p>
          <w:p w:rsidR="003119F1" w:rsidRDefault="003119F1">
            <w:pPr>
              <w:pStyle w:val="Bodycopy"/>
            </w:pPr>
          </w:p>
          <w:p w:rsidR="003119F1" w:rsidRDefault="003119F1">
            <w:pPr>
              <w:pStyle w:val="Bodycopyheading"/>
            </w:pPr>
            <w:r>
              <w:t>Solution</w:t>
            </w:r>
          </w:p>
          <w:p w:rsidR="003119F1" w:rsidRDefault="00D130BF">
            <w:pPr>
              <w:pStyle w:val="Bodycopy"/>
            </w:pPr>
            <w:r>
              <w:t>The company added Windows Intune to its offerings, and deployed the cloud-based PC management solution for Angel Restoration, an organization that restores property damaged by disasters.</w:t>
            </w:r>
          </w:p>
          <w:p w:rsidR="003119F1" w:rsidRDefault="003119F1">
            <w:pPr>
              <w:pStyle w:val="Bodycopy"/>
            </w:pPr>
          </w:p>
          <w:p w:rsidR="003119F1" w:rsidRDefault="003119F1">
            <w:pPr>
              <w:pStyle w:val="Bodycopyheading"/>
            </w:pPr>
            <w:r>
              <w:t>Benefits</w:t>
            </w:r>
          </w:p>
          <w:p w:rsidR="00D130BF" w:rsidRDefault="00D130BF" w:rsidP="00FE1772">
            <w:pPr>
              <w:pStyle w:val="Bullet"/>
            </w:pPr>
            <w:r>
              <w:t>Improves productivity</w:t>
            </w:r>
          </w:p>
          <w:p w:rsidR="00D130BF" w:rsidRDefault="00D130BF" w:rsidP="00FE1772">
            <w:pPr>
              <w:pStyle w:val="Bullet"/>
            </w:pPr>
            <w:r>
              <w:t>Delivers inventory tracking</w:t>
            </w:r>
          </w:p>
          <w:p w:rsidR="00D130BF" w:rsidRDefault="00D130BF" w:rsidP="00FE1772">
            <w:pPr>
              <w:pStyle w:val="Bullet"/>
            </w:pPr>
            <w:r>
              <w:t>Standardizes infrastructure</w:t>
            </w:r>
          </w:p>
          <w:p w:rsidR="003119F1" w:rsidRDefault="00D130BF" w:rsidP="00FE1772">
            <w:pPr>
              <w:pStyle w:val="Bullet"/>
            </w:pPr>
            <w:r>
              <w:t>Tightens security</w:t>
            </w:r>
          </w:p>
          <w:p w:rsidR="003119F1" w:rsidRDefault="003119F1">
            <w:pPr>
              <w:pStyle w:val="Bodycopy"/>
            </w:pPr>
          </w:p>
        </w:tc>
        <w:tc>
          <w:tcPr>
            <w:tcW w:w="284" w:type="dxa"/>
            <w:tcBorders>
              <w:left w:val="nil"/>
              <w:right w:val="single" w:sz="8" w:space="0" w:color="A0A0A0"/>
            </w:tcBorders>
          </w:tcPr>
          <w:p w:rsidR="003119F1" w:rsidRDefault="003119F1"/>
        </w:tc>
        <w:tc>
          <w:tcPr>
            <w:tcW w:w="284" w:type="dxa"/>
            <w:tcBorders>
              <w:left w:val="single" w:sz="8" w:space="0" w:color="A0A0A0"/>
            </w:tcBorders>
          </w:tcPr>
          <w:p w:rsidR="003119F1" w:rsidRDefault="003119F1"/>
        </w:tc>
        <w:tc>
          <w:tcPr>
            <w:tcW w:w="6861" w:type="dxa"/>
          </w:tcPr>
          <w:p w:rsidR="003119F1" w:rsidRDefault="00D130BF">
            <w:pPr>
              <w:pStyle w:val="Pullquote"/>
            </w:pPr>
            <w:r>
              <w:t xml:space="preserve">“By using Windows Intune, you can have a comprehensive PC management solution working in very little time with predictable monthly payments.” </w:t>
            </w:r>
          </w:p>
          <w:p w:rsidR="003119F1" w:rsidRDefault="00D130BF">
            <w:pPr>
              <w:pStyle w:val="PullQuotecredit"/>
            </w:pPr>
            <w:r>
              <w:t>Chris Day, CEO, Fully Managed</w:t>
            </w:r>
          </w:p>
          <w:p w:rsidR="003119F1" w:rsidRDefault="003119F1">
            <w:pPr>
              <w:spacing w:after="80"/>
              <w:jc w:val="right"/>
              <w:rPr>
                <w:color w:val="FF9900"/>
              </w:rPr>
            </w:pPr>
          </w:p>
        </w:tc>
      </w:tr>
      <w:tr w:rsidR="003119F1">
        <w:trPr>
          <w:cantSplit/>
          <w:trHeight w:hRule="exact" w:val="5955"/>
        </w:trPr>
        <w:tc>
          <w:tcPr>
            <w:tcW w:w="3119" w:type="dxa"/>
            <w:vMerge/>
          </w:tcPr>
          <w:p w:rsidR="003119F1" w:rsidRDefault="003119F1">
            <w:pPr>
              <w:pStyle w:val="Bodycopy"/>
            </w:pPr>
          </w:p>
        </w:tc>
        <w:tc>
          <w:tcPr>
            <w:tcW w:w="284" w:type="dxa"/>
            <w:tcBorders>
              <w:left w:val="nil"/>
              <w:right w:val="single" w:sz="8" w:space="0" w:color="A0A0A0"/>
            </w:tcBorders>
          </w:tcPr>
          <w:p w:rsidR="003119F1" w:rsidRDefault="003119F1">
            <w:pPr>
              <w:pStyle w:val="Bodycopy"/>
            </w:pPr>
          </w:p>
        </w:tc>
        <w:tc>
          <w:tcPr>
            <w:tcW w:w="284" w:type="dxa"/>
            <w:tcBorders>
              <w:left w:val="single" w:sz="8" w:space="0" w:color="A0A0A0"/>
            </w:tcBorders>
          </w:tcPr>
          <w:p w:rsidR="003119F1" w:rsidRDefault="003119F1">
            <w:pPr>
              <w:pStyle w:val="Bodycopy"/>
            </w:pPr>
          </w:p>
        </w:tc>
        <w:tc>
          <w:tcPr>
            <w:tcW w:w="6861" w:type="dxa"/>
          </w:tcPr>
          <w:p w:rsidR="00D130BF" w:rsidRDefault="00D130BF" w:rsidP="00D130BF">
            <w:pPr>
              <w:pStyle w:val="StandFirstIntroduction"/>
            </w:pPr>
            <w:r>
              <w:t xml:space="preserve">Fully Managed is a service provider in Canada that manages more than 5,000 PCs for 150 customers. Its customer base is comprised </w:t>
            </w:r>
            <w:r w:rsidR="002759BB">
              <w:t xml:space="preserve">of </w:t>
            </w:r>
            <w:r>
              <w:t>mobile workers who are interested in cloud computing. The company wanted to adopt more efficient and secure ways to manage PC infrastructures and reduce its need for third-party management tools. In June 2010, Fully Managed added Windows Intune to its offerings. The solution helps simplify PC management by combining cloud services with upgrade rights to Windows 7 Enterprise. From the Windows Intune administration console, IT professionals can perform tasks ranging from monitoring security to inventorying hardware and software assets. Fully Managed uses the solution to increase its service capacity by 30 percent without adding overhead. Its customers benefit from easy asset and inventory tracking, standardized PC infrastructures, and enhanced security.</w:t>
            </w:r>
          </w:p>
          <w:p w:rsidR="003119F1" w:rsidRDefault="003119F1">
            <w:pPr>
              <w:pStyle w:val="Bodycopy"/>
            </w:pPr>
          </w:p>
        </w:tc>
      </w:tr>
      <w:tr w:rsidR="003119F1">
        <w:trPr>
          <w:cantSplit/>
          <w:trHeight w:hRule="exact" w:val="180"/>
        </w:trPr>
        <w:tc>
          <w:tcPr>
            <w:tcW w:w="3119" w:type="dxa"/>
          </w:tcPr>
          <w:p w:rsidR="003119F1" w:rsidRDefault="003119F1"/>
        </w:tc>
        <w:tc>
          <w:tcPr>
            <w:tcW w:w="284" w:type="dxa"/>
            <w:tcBorders>
              <w:left w:val="nil"/>
              <w:right w:val="single" w:sz="8" w:space="0" w:color="A0A0A0"/>
            </w:tcBorders>
          </w:tcPr>
          <w:p w:rsidR="003119F1" w:rsidRDefault="003119F1"/>
        </w:tc>
        <w:tc>
          <w:tcPr>
            <w:tcW w:w="284" w:type="dxa"/>
            <w:tcBorders>
              <w:left w:val="single" w:sz="8" w:space="0" w:color="A0A0A0"/>
            </w:tcBorders>
          </w:tcPr>
          <w:p w:rsidR="003119F1" w:rsidRDefault="003119F1"/>
        </w:tc>
        <w:tc>
          <w:tcPr>
            <w:tcW w:w="6861" w:type="dxa"/>
          </w:tcPr>
          <w:p w:rsidR="003119F1" w:rsidRDefault="003119F1">
            <w:pPr>
              <w:spacing w:after="80"/>
              <w:jc w:val="right"/>
              <w:rPr>
                <w:color w:val="FF9900"/>
              </w:rPr>
            </w:pPr>
          </w:p>
        </w:tc>
      </w:tr>
      <w:tr w:rsidR="003119F1">
        <w:trPr>
          <w:cantSplit/>
          <w:trHeight w:val="1740"/>
        </w:trPr>
        <w:tc>
          <w:tcPr>
            <w:tcW w:w="3119" w:type="dxa"/>
            <w:vMerge w:val="restart"/>
            <w:vAlign w:val="bottom"/>
          </w:tcPr>
          <w:p w:rsidR="003119F1" w:rsidRDefault="003119F1"/>
        </w:tc>
        <w:tc>
          <w:tcPr>
            <w:tcW w:w="284" w:type="dxa"/>
            <w:tcBorders>
              <w:left w:val="nil"/>
              <w:right w:val="single" w:sz="8" w:space="0" w:color="A0A0A0"/>
            </w:tcBorders>
          </w:tcPr>
          <w:p w:rsidR="003119F1" w:rsidRDefault="003119F1"/>
        </w:tc>
        <w:tc>
          <w:tcPr>
            <w:tcW w:w="284" w:type="dxa"/>
            <w:vMerge w:val="restart"/>
            <w:tcBorders>
              <w:left w:val="single" w:sz="8" w:space="0" w:color="A0A0A0"/>
            </w:tcBorders>
          </w:tcPr>
          <w:p w:rsidR="003119F1" w:rsidRDefault="003119F1"/>
        </w:tc>
        <w:tc>
          <w:tcPr>
            <w:tcW w:w="6861" w:type="dxa"/>
            <w:vMerge w:val="restart"/>
            <w:vAlign w:val="bottom"/>
          </w:tcPr>
          <w:p w:rsidR="003119F1" w:rsidRDefault="00D130BF">
            <w:pPr>
              <w:jc w:val="right"/>
              <w:rPr>
                <w:color w:val="FF9900"/>
              </w:rPr>
            </w:pPr>
            <w:r>
              <w:rPr>
                <w:noProof/>
                <w:color w:val="FF9900"/>
                <w:lang w:val="en-US"/>
              </w:rPr>
              <w:drawing>
                <wp:inline distT="0" distB="0" distL="0" distR="0" wp14:anchorId="118C00FF" wp14:editId="430EED7C">
                  <wp:extent cx="4351020" cy="1242060"/>
                  <wp:effectExtent l="0" t="0" r="0" b="0"/>
                  <wp:docPr id="11" name="Picture 11" descr="C:\Users\user\AppData\Roaming\Microsoft\Templates\CEP_Files\CEPFiles_logo_WindowsInt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Roaming\Microsoft\Templates\CEP_Files\CEPFiles_logo_WindowsIntun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1020" cy="1242060"/>
                          </a:xfrm>
                          <a:prstGeom prst="rect">
                            <a:avLst/>
                          </a:prstGeom>
                          <a:noFill/>
                          <a:ln>
                            <a:noFill/>
                          </a:ln>
                        </pic:spPr>
                      </pic:pic>
                    </a:graphicData>
                  </a:graphic>
                </wp:inline>
              </w:drawing>
            </w:r>
          </w:p>
        </w:tc>
      </w:tr>
      <w:tr w:rsidR="003119F1">
        <w:trPr>
          <w:cantSplit/>
          <w:trHeight w:val="80"/>
        </w:trPr>
        <w:tc>
          <w:tcPr>
            <w:tcW w:w="3119" w:type="dxa"/>
            <w:vMerge/>
            <w:vAlign w:val="bottom"/>
          </w:tcPr>
          <w:p w:rsidR="003119F1" w:rsidRDefault="003119F1"/>
        </w:tc>
        <w:tc>
          <w:tcPr>
            <w:tcW w:w="284" w:type="dxa"/>
            <w:tcBorders>
              <w:left w:val="nil"/>
              <w:right w:val="single" w:sz="8" w:space="0" w:color="A0A0A0"/>
            </w:tcBorders>
          </w:tcPr>
          <w:p w:rsidR="003119F1" w:rsidRDefault="003119F1">
            <w:pPr>
              <w:rPr>
                <w:sz w:val="12"/>
              </w:rPr>
            </w:pPr>
          </w:p>
        </w:tc>
        <w:tc>
          <w:tcPr>
            <w:tcW w:w="284" w:type="dxa"/>
            <w:vMerge/>
            <w:tcBorders>
              <w:left w:val="single" w:sz="8" w:space="0" w:color="A0A0A0"/>
            </w:tcBorders>
          </w:tcPr>
          <w:p w:rsidR="003119F1" w:rsidRDefault="003119F1"/>
        </w:tc>
        <w:tc>
          <w:tcPr>
            <w:tcW w:w="6861" w:type="dxa"/>
            <w:vMerge/>
            <w:vAlign w:val="bottom"/>
          </w:tcPr>
          <w:p w:rsidR="003119F1" w:rsidRDefault="003119F1">
            <w:pPr>
              <w:jc w:val="right"/>
              <w:rPr>
                <w:color w:val="FF9900"/>
              </w:rPr>
            </w:pPr>
          </w:p>
        </w:tc>
      </w:tr>
    </w:tbl>
    <w:p w:rsidR="003119F1" w:rsidRDefault="003119F1">
      <w:pPr>
        <w:rPr>
          <w:sz w:val="2"/>
        </w:rPr>
      </w:pPr>
    </w:p>
    <w:p w:rsidR="003119F1" w:rsidRDefault="003119F1">
      <w:pPr>
        <w:rPr>
          <w:sz w:val="2"/>
        </w:rPr>
        <w:sectPr w:rsidR="003119F1" w:rsidSect="00A95AEB">
          <w:pgSz w:w="12242" w:h="15842" w:code="1"/>
          <w:pgMar w:top="0" w:right="851" w:bottom="199" w:left="851" w:header="0" w:footer="301" w:gutter="0"/>
          <w:cols w:space="227"/>
          <w:docGrid w:linePitch="360"/>
        </w:sectPr>
      </w:pPr>
    </w:p>
    <w:p w:rsidR="003119F1" w:rsidRDefault="003119F1">
      <w:pPr>
        <w:pStyle w:val="SectionHeading"/>
      </w:pPr>
      <w:r>
        <w:lastRenderedPageBreak/>
        <w:t>Situation</w:t>
      </w:r>
    </w:p>
    <w:p w:rsidR="00D130BF" w:rsidRPr="001C6900" w:rsidRDefault="00D130BF">
      <w:pPr>
        <w:pStyle w:val="Bodycopy"/>
      </w:pPr>
      <w:r>
        <w:t xml:space="preserve">Founded in 1995, Fully Managed has grown into one of Canada’s major managed service providers. It has 37 employees and supports 150 customers with between 10 and 150 information workers. All together, the company manages more than 5,000 PCs. “We support the entire IT infrastructure for our customers,” says Chris Day, CEO of Fully Managed. “That work represents about 60 percent of our revenue.” </w:t>
      </w:r>
      <w:r w:rsidRPr="001C6900">
        <w:t>The company was a finalist in the category of “Online Services Partner of the Year” at the 2010 Microsoft IMPACT Awards.</w:t>
      </w:r>
    </w:p>
    <w:p w:rsidR="00D130BF" w:rsidRPr="001C6900" w:rsidRDefault="00D130BF">
      <w:pPr>
        <w:pStyle w:val="Bodycopy"/>
      </w:pPr>
    </w:p>
    <w:p w:rsidR="00D130BF" w:rsidRPr="001C6900" w:rsidRDefault="00D130BF">
      <w:pPr>
        <w:pStyle w:val="Bodycopy"/>
      </w:pPr>
      <w:r w:rsidRPr="001C6900">
        <w:rPr>
          <w:noProof/>
          <w:sz w:val="20"/>
        </w:rPr>
        <mc:AlternateContent>
          <mc:Choice Requires="wps">
            <w:drawing>
              <wp:anchor distT="0" distB="0" distL="114300" distR="114300" simplePos="0" relativeHeight="251664384" behindDoc="0" locked="1" layoutInCell="1" allowOverlap="1" wp14:anchorId="51016105" wp14:editId="3CF3E5F1">
                <wp:simplePos x="0" y="0"/>
                <wp:positionH relativeFrom="page">
                  <wp:posOffset>540385</wp:posOffset>
                </wp:positionH>
                <wp:positionV relativeFrom="page">
                  <wp:posOffset>2023745</wp:posOffset>
                </wp:positionV>
                <wp:extent cx="1979930" cy="2776855"/>
                <wp:effectExtent l="0" t="0" r="0" b="0"/>
                <wp:wrapNone/>
                <wp:docPr id="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277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7"/>
                            </w:tblGrid>
                            <w:tr w:rsidR="00D130BF">
                              <w:tc>
                                <w:tcPr>
                                  <w:tcW w:w="3133" w:type="dxa"/>
                                  <w:tcBorders>
                                    <w:top w:val="nil"/>
                                    <w:left w:val="nil"/>
                                    <w:bottom w:val="nil"/>
                                    <w:right w:val="nil"/>
                                  </w:tcBorders>
                                </w:tcPr>
                                <w:p w:rsidR="00D130BF" w:rsidRDefault="00D130BF">
                                  <w:pPr>
                                    <w:pStyle w:val="Pullquote"/>
                                  </w:pPr>
                                  <w:r>
                                    <w:t>“With Windows Intune, asset and licensing information is available immediately. Decision makers use this data to make budgeting decisions. This amounts to a huge win for us in terms of generating business.”</w:t>
                                  </w:r>
                                </w:p>
                                <w:p w:rsidR="00D130BF" w:rsidRDefault="00D130BF">
                                  <w:pPr>
                                    <w:pStyle w:val="PullQuotecredit"/>
                                  </w:pPr>
                                  <w:r w:rsidRPr="00D130BF">
                                    <w:t>Chris Day, CEO, Fully Managed</w:t>
                                  </w:r>
                                </w:p>
                              </w:tc>
                            </w:tr>
                          </w:tbl>
                          <w:p w:rsidR="00D130BF" w:rsidRDefault="00D130BF">
                            <w:pPr>
                              <w:pStyle w:val="PullQuotecredi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42.55pt;margin-top:159.35pt;width:155.9pt;height:218.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"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7"/>
                      </w:tblGrid>
                      <w:tr w:rsidR="00D130BF">
                        <w:tc>
                          <w:tcPr>
                            <w:tcW w:w="3133" w:type="dxa"/>
                            <w:tcBorders>
                              <w:top w:val="nil"/>
                              <w:left w:val="nil"/>
                              <w:bottom w:val="nil"/>
                              <w:right w:val="nil"/>
                            </w:tcBorders>
                          </w:tcPr>
                          <w:p w:rsidR="00D130BF" w:rsidRDefault="00D130BF">
                            <w:pPr>
                              <w:pStyle w:val="Pullquote"/>
                            </w:pPr>
                            <w:r>
                              <w:t>“With Windows Intune, asset and licensing information is available immediately. Decision makers use this data to make budgeting decisions. This amounts to a huge win for us in terms of generating business.”</w:t>
                            </w:r>
                          </w:p>
                          <w:p w:rsidR="00D130BF" w:rsidRDefault="00D130BF">
                            <w:pPr>
                              <w:pStyle w:val="PullQuotecredit"/>
                            </w:pPr>
                            <w:r w:rsidRPr="00D130BF">
                              <w:t>Chris Day, CEO, Fully Managed</w:t>
                            </w:r>
                          </w:p>
                        </w:tc>
                      </w:tr>
                    </w:tbl>
                    <w:p w:rsidR="00D130BF" w:rsidRDefault="00D130BF">
                      <w:pPr>
                        <w:pStyle w:val="PullQuotecredit"/>
                      </w:pPr>
                    </w:p>
                  </w:txbxContent>
                </v:textbox>
                <w10:wrap anchorx="page" anchory="page"/>
                <w10:anchorlock/>
              </v:shape>
            </w:pict>
          </mc:Fallback>
        </mc:AlternateContent>
      </w:r>
      <w:r w:rsidRPr="001C6900">
        <w:t xml:space="preserve">Fully Managed </w:t>
      </w:r>
      <w:r w:rsidR="001B646A" w:rsidRPr="001C6900">
        <w:t>adopted</w:t>
      </w:r>
      <w:r w:rsidRPr="001C6900">
        <w:t xml:space="preserve"> </w:t>
      </w:r>
      <w:r w:rsidR="001B646A" w:rsidRPr="001C6900">
        <w:t xml:space="preserve">the </w:t>
      </w:r>
      <w:r w:rsidRPr="001C6900">
        <w:t>Microsoft</w:t>
      </w:r>
      <w:r w:rsidR="001B646A" w:rsidRPr="001C6900">
        <w:t xml:space="preserve"> Business Productivity Online Standard Suite from Microsoft Online Services</w:t>
      </w:r>
      <w:r w:rsidRPr="001C6900">
        <w:t xml:space="preserve">, </w:t>
      </w:r>
      <w:r w:rsidR="00C02009" w:rsidRPr="001C6900">
        <w:t xml:space="preserve">which offers </w:t>
      </w:r>
      <w:r w:rsidRPr="001C6900">
        <w:t xml:space="preserve">cloud services that deliver productivity solutions to businesses of all sizes. </w:t>
      </w:r>
      <w:r w:rsidR="00C02009" w:rsidRPr="001C6900">
        <w:t>Business Productivity Online</w:t>
      </w:r>
      <w:r w:rsidRPr="001C6900">
        <w:t xml:space="preserve"> combines the familiar Microsoft Office desktop applications with Microsoft Exchange Online, SharePoint Online, </w:t>
      </w:r>
      <w:r w:rsidR="00C02009" w:rsidRPr="001C6900">
        <w:t>Office Communications</w:t>
      </w:r>
      <w:r w:rsidRPr="001C6900">
        <w:t xml:space="preserve"> Online</w:t>
      </w:r>
      <w:r w:rsidR="00C02009" w:rsidRPr="001C6900">
        <w:t>, and Office Live Meeting</w:t>
      </w:r>
      <w:r w:rsidRPr="001C6900">
        <w:t>. The company has a growing base of customers who use th</w:t>
      </w:r>
      <w:r w:rsidR="00C02009" w:rsidRPr="001C6900">
        <w:t>e</w:t>
      </w:r>
      <w:r w:rsidRPr="001C6900">
        <w:t xml:space="preserve"> solution. In 2010, within a three-month time period, the company had 30 different customer requests to deploy </w:t>
      </w:r>
      <w:r w:rsidR="00C02009" w:rsidRPr="001C6900">
        <w:t>Business Productivity Online</w:t>
      </w:r>
      <w:r w:rsidRPr="001C6900">
        <w:t xml:space="preserve">. “Cloud computing is a good fit for our customers,” says Day. “They can do away with their on-premises infrastructures.” </w:t>
      </w:r>
    </w:p>
    <w:p w:rsidR="00D130BF" w:rsidRPr="001C6900" w:rsidRDefault="00D130BF">
      <w:pPr>
        <w:pStyle w:val="Bodycopy"/>
      </w:pPr>
    </w:p>
    <w:p w:rsidR="00D130BF" w:rsidRDefault="00D130BF">
      <w:pPr>
        <w:pStyle w:val="Bodycopy"/>
      </w:pPr>
      <w:r w:rsidRPr="001C6900">
        <w:t>The company’s customers have IT infrastructures based on Microsoft technology, but Fully Managed has been using some third-party applications to manage these environments. “Our goal is to eliminate dependence on third-</w:t>
      </w:r>
      <w:r>
        <w:t>party tools so that we can suppor</w:t>
      </w:r>
      <w:r w:rsidR="002759BB">
        <w:t>t more PCs with fewer resources,</w:t>
      </w:r>
      <w:r>
        <w:t>”</w:t>
      </w:r>
      <w:r w:rsidR="002759BB">
        <w:t xml:space="preserve"> says Day.</w:t>
      </w:r>
    </w:p>
    <w:p w:rsidR="00D130BF" w:rsidRDefault="00D130BF">
      <w:pPr>
        <w:pStyle w:val="Bodycopy"/>
      </w:pPr>
    </w:p>
    <w:p w:rsidR="00D130BF" w:rsidRDefault="00D130BF">
      <w:pPr>
        <w:pStyle w:val="Bodycopy"/>
      </w:pPr>
      <w:r>
        <w:t xml:space="preserve">Fully Managed also needed tools that simplify the labor-intensive task of tracking </w:t>
      </w:r>
      <w:r>
        <w:lastRenderedPageBreak/>
        <w:t xml:space="preserve">assets so that it can ensure licensing compliance and address budgeting needs. The company estimates that it spent three or four hours each quarter with every customer managing compliance. Says Day, “None of the third-party tools we had been using did a meaningful job of tracking hardware and software inventory and, more specifically, Microsoft licensing.” </w:t>
      </w:r>
    </w:p>
    <w:p w:rsidR="00D130BF" w:rsidRDefault="00D130BF">
      <w:pPr>
        <w:pStyle w:val="Bodycopy"/>
      </w:pPr>
    </w:p>
    <w:p w:rsidR="00D130BF" w:rsidRDefault="00D130BF">
      <w:pPr>
        <w:pStyle w:val="Bodycopy"/>
      </w:pPr>
      <w:r>
        <w:t xml:space="preserve">Many of the company’s customers have a large percentage of mobile workers and some work outside of the corporate network for long periods of time. Such circumstances put PCs at risk for malicious software (malware) infections, which compromise the productivity and peace of mind of mobile employees. One of the company’s customers is Angel Restoration, an organization that restores property damaged by fire and other disasters. Its project managers drive around assessing damage and providing just-in-time job quotes. Every vehicle has a mobile computer, and the workers have little time to deal with IT issues. Fully Managed wanted to offer a solution that would help improve the productivity and security of a mobile workforce. “We needed a solution that enables our mobile workforce to stay productive and secure with minimal interaction with our IT group,” says </w:t>
      </w:r>
    </w:p>
    <w:p w:rsidR="00D130BF" w:rsidRDefault="00D130BF">
      <w:pPr>
        <w:pStyle w:val="Bodycopy"/>
      </w:pPr>
      <w:r>
        <w:t>David McLeod, CEO of Angel Restoration.</w:t>
      </w:r>
    </w:p>
    <w:p w:rsidR="00D130BF" w:rsidRDefault="00D130BF">
      <w:pPr>
        <w:pStyle w:val="Bodycopy"/>
      </w:pPr>
    </w:p>
    <w:p w:rsidR="003119F1" w:rsidRDefault="00D130BF">
      <w:pPr>
        <w:pStyle w:val="Bodycopy"/>
      </w:pPr>
      <w:r>
        <w:t xml:space="preserve">Traditionally, </w:t>
      </w:r>
      <w:r w:rsidR="002759BB">
        <w:t>8</w:t>
      </w:r>
      <w:r>
        <w:t xml:space="preserve"> out of 10 support calls that Fully Managed responds to are related to managing PCs. The company wanted to find ways to more efficiently oversee its customers’ PC infrastructures—while offering predictable and affordable pricing. “We’re always looking for the easiest, most streamlined, and most cost-effective ways to</w:t>
      </w:r>
      <w:r w:rsidR="002759BB">
        <w:t xml:space="preserve"> provide support to our clients,</w:t>
      </w:r>
      <w:r>
        <w:t>”</w:t>
      </w:r>
      <w:r w:rsidR="002759BB">
        <w:t xml:space="preserve"> says Day.</w:t>
      </w:r>
    </w:p>
    <w:p w:rsidR="003119F1" w:rsidRDefault="003119F1">
      <w:pPr>
        <w:pStyle w:val="Bodycopy"/>
      </w:pPr>
    </w:p>
    <w:p w:rsidR="003119F1" w:rsidRDefault="003119F1">
      <w:pPr>
        <w:pStyle w:val="SectionHeading"/>
      </w:pPr>
      <w:r>
        <w:t>Solution</w:t>
      </w:r>
    </w:p>
    <w:p w:rsidR="00D130BF" w:rsidRDefault="00D130BF">
      <w:pPr>
        <w:pStyle w:val="Bodycopy"/>
      </w:pPr>
      <w:r>
        <w:t xml:space="preserve">In June 2010, Fully Managed added Windows Intune to its offerings. By using </w:t>
      </w:r>
      <w:r>
        <w:lastRenderedPageBreak/>
        <w:t>Windows Intune, Fully Managed can help simplify PC management and tighten security for customers. Windows Intune combines cloud services and the option to upgrade to the Windows 7 Enterprise operating system on a</w:t>
      </w:r>
      <w:r w:rsidR="002759BB">
        <w:t xml:space="preserve"> </w:t>
      </w:r>
      <w:r>
        <w:t xml:space="preserve">monthly per-PC subscription fee. Fully Managed uses the intuitive Windows Intune console to manage PCs—even </w:t>
      </w:r>
      <w:r w:rsidR="002759BB">
        <w:t>computers</w:t>
      </w:r>
      <w:r>
        <w:t xml:space="preserve"> outside of the customer’s corporate network. All that’s needed is a Microsoft Silverlight–enabled browser and an Internet connection. As long as users are connected to the Internet, their PC’s health information is visible. “Windows Intune is intuitive,” says Day. “You don’t need to be an expert in hardware or software configuration. It requires minimal training and we can use it to support more PCs with fewer resources.”</w:t>
      </w:r>
    </w:p>
    <w:p w:rsidR="00D130BF" w:rsidRDefault="00D130BF">
      <w:pPr>
        <w:pStyle w:val="Bodycopy"/>
      </w:pPr>
    </w:p>
    <w:p w:rsidR="00D130BF" w:rsidRDefault="00D130BF">
      <w:pPr>
        <w:pStyle w:val="Bodycopy"/>
      </w:pPr>
      <w:r>
        <w:rPr>
          <w:noProof/>
          <w:sz w:val="20"/>
        </w:rPr>
        <mc:AlternateContent>
          <mc:Choice Requires="wps">
            <w:drawing>
              <wp:anchor distT="0" distB="0" distL="114300" distR="114300" simplePos="0" relativeHeight="251666432" behindDoc="0" locked="1" layoutInCell="1" allowOverlap="1" wp14:anchorId="32AF8F4B" wp14:editId="1418F6FB">
                <wp:simplePos x="0" y="0"/>
                <wp:positionH relativeFrom="page">
                  <wp:posOffset>540385</wp:posOffset>
                </wp:positionH>
                <wp:positionV relativeFrom="page">
                  <wp:posOffset>2023745</wp:posOffset>
                </wp:positionV>
                <wp:extent cx="1979930" cy="2776855"/>
                <wp:effectExtent l="0" t="0" r="0" b="0"/>
                <wp:wrapNone/>
                <wp:docPr id="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277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7"/>
                            </w:tblGrid>
                            <w:tr w:rsidR="00D130BF">
                              <w:tc>
                                <w:tcPr>
                                  <w:tcW w:w="3133" w:type="dxa"/>
                                  <w:tcBorders>
                                    <w:top w:val="nil"/>
                                    <w:left w:val="nil"/>
                                    <w:bottom w:val="nil"/>
                                    <w:right w:val="nil"/>
                                  </w:tcBorders>
                                </w:tcPr>
                                <w:p w:rsidR="00D130BF" w:rsidRDefault="00D130BF">
                                  <w:pPr>
                                    <w:pStyle w:val="Pullquote"/>
                                  </w:pPr>
                                  <w:r>
                                    <w:t>“By using Windows Intune, we can help keep PCs better protected no matter where they are located. With a minimal investment, our customers gain the confidence that their PCs are highly secure.”</w:t>
                                  </w:r>
                                </w:p>
                                <w:p w:rsidR="00D130BF" w:rsidRDefault="00D130BF">
                                  <w:pPr>
                                    <w:pStyle w:val="PullQuotecredit"/>
                                  </w:pPr>
                                  <w:r>
                                    <w:t>Chris Day, CEO, Fully Managed</w:t>
                                  </w:r>
                                </w:p>
                                <w:p w:rsidR="00D130BF" w:rsidRDefault="00D130BF">
                                  <w:pPr>
                                    <w:pStyle w:val="PullQuotecredit"/>
                                  </w:pPr>
                                </w:p>
                              </w:tc>
                            </w:tr>
                          </w:tbl>
                          <w:p w:rsidR="00D130BF" w:rsidRDefault="00D130BF">
                            <w:pPr>
                              <w:pStyle w:val="PullQuotecredi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27" type="#_x0000_t202" style="position:absolute;margin-left:42.55pt;margin-top:159.35pt;width:155.9pt;height:21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"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7"/>
                      </w:tblGrid>
                      <w:tr w:rsidR="00D130BF">
                        <w:tc>
                          <w:tcPr>
                            <w:tcW w:w="3133" w:type="dxa"/>
                            <w:tcBorders>
                              <w:top w:val="nil"/>
                              <w:left w:val="nil"/>
                              <w:bottom w:val="nil"/>
                              <w:right w:val="nil"/>
                            </w:tcBorders>
                          </w:tcPr>
                          <w:p w:rsidR="00D130BF" w:rsidRDefault="00D130BF">
                            <w:pPr>
                              <w:pStyle w:val="Pullquote"/>
                            </w:pPr>
                            <w:r>
                              <w:t>“By using Windows Intune, we can help keep PCs better protected no matter where they are located. With a minimal investment, our customers gain the confidence that their PCs are highly secure.”</w:t>
                            </w:r>
                          </w:p>
                          <w:p w:rsidR="00D130BF" w:rsidRDefault="00D130BF">
                            <w:pPr>
                              <w:pStyle w:val="PullQuotecredit"/>
                            </w:pPr>
                            <w:r>
                              <w:t>Chris Day, CEO, Fully Managed</w:t>
                            </w:r>
                          </w:p>
                          <w:p w:rsidR="00D130BF" w:rsidRDefault="00D130BF">
                            <w:pPr>
                              <w:pStyle w:val="PullQuotecredit"/>
                            </w:pPr>
                          </w:p>
                        </w:tc>
                      </w:tr>
                    </w:tbl>
                    <w:p w:rsidR="00D130BF" w:rsidRDefault="00D130BF">
                      <w:pPr>
                        <w:pStyle w:val="PullQuotecredit"/>
                      </w:pPr>
                    </w:p>
                  </w:txbxContent>
                </v:textbox>
                <w10:wrap anchorx="page" anchory="page"/>
                <w10:anchorlock/>
              </v:shape>
            </w:pict>
          </mc:Fallback>
        </mc:AlternateContent>
      </w:r>
      <w:r>
        <w:t xml:space="preserve">The solution includes endpoint protection built on the Microsoft Malware Protection Engine, so IT professionals can centrally manage the protection of PCs from malware. Besides monitoring threats, Fully Managed can centrally perform updates, track alerts, provide remote assistance, keep an inventory of hardware and software assets, and set security policies—all from a single console and without relying on third-party products. </w:t>
      </w:r>
    </w:p>
    <w:p w:rsidR="00D130BF" w:rsidRDefault="00D130BF">
      <w:pPr>
        <w:pStyle w:val="Bodycopy"/>
      </w:pPr>
    </w:p>
    <w:p w:rsidR="00D130BF" w:rsidRDefault="00D130BF">
      <w:pPr>
        <w:pStyle w:val="Bodycopy"/>
      </w:pPr>
      <w:r>
        <w:t xml:space="preserve">Fully Managed deployed Windows Intune for Angel Restoration, and implemented Windows 7 Enterprise on 20 percent of its PCs. Now, the organization’s mobile workforce has managed </w:t>
      </w:r>
      <w:r w:rsidR="002759BB">
        <w:t>computers</w:t>
      </w:r>
      <w:r>
        <w:t>, and Fully Managed can apply updates, provide endpoint protection, and provide remote assistance when needed. “By using Windows Intune, we have complete confidence that the PCs at Angel Restoration are being managed,” says Day. “That gives us peace of mind because it’s our responsibility to maintain that infrastructure.”</w:t>
      </w:r>
    </w:p>
    <w:p w:rsidR="00D130BF" w:rsidRDefault="00D130BF">
      <w:pPr>
        <w:pStyle w:val="Bodycopy"/>
      </w:pPr>
    </w:p>
    <w:p w:rsidR="00D130BF" w:rsidRDefault="00D130BF">
      <w:pPr>
        <w:pStyle w:val="Bodycopy"/>
      </w:pPr>
      <w:r>
        <w:lastRenderedPageBreak/>
        <w:t>Fully Managed uses the inventory tracking and reporting capabilities in Windows Intune to assess the status of its customers’ software licensing and hardware life cycle. “If you deploy Windows Intune to 100 PCs, the software and hardware is inventoried in 30 minutes,” says Day. “You just log on to see what software is running and also see specific hardware details such as manufacturer and model. From there, it’s very easy to address budgeting and get standardized from a life cycle point of view.”</w:t>
      </w:r>
    </w:p>
    <w:p w:rsidR="00D130BF" w:rsidRDefault="00D130BF">
      <w:pPr>
        <w:pStyle w:val="Bodycopy"/>
      </w:pPr>
    </w:p>
    <w:p w:rsidR="003119F1" w:rsidRDefault="00D130BF">
      <w:pPr>
        <w:pStyle w:val="Bodycopy"/>
      </w:pPr>
      <w:r>
        <w:t>The company believes that a large majority of its client base is a good fit for Windows Intune. “Windows Intune is a better PC management solution than anything our customers could put together themselves or that we could put together for them,” says Day. “Companies that are making acquisitions or setting up branch offices can install Windows Intune on all the PCs and they’re up and running with management in virtually no time.”</w:t>
      </w:r>
    </w:p>
    <w:p w:rsidR="003119F1" w:rsidRDefault="003119F1">
      <w:pPr>
        <w:pStyle w:val="Bodycopy"/>
      </w:pPr>
    </w:p>
    <w:p w:rsidR="003119F1" w:rsidRDefault="003119F1">
      <w:pPr>
        <w:pStyle w:val="SectionHeading"/>
      </w:pPr>
      <w:r>
        <w:t>Benefits</w:t>
      </w:r>
    </w:p>
    <w:p w:rsidR="00D130BF" w:rsidRDefault="002759BB">
      <w:pPr>
        <w:pStyle w:val="Bodycopy"/>
      </w:pPr>
      <w:r>
        <w:t xml:space="preserve">Using </w:t>
      </w:r>
      <w:r w:rsidR="00D130BF">
        <w:t>Windows Intune is a natural evolution for Fully Managed. The company benefits because the solution provides an efficient way to manage more PCs without increasing overhead. Its customers benefit from always-available asset and inventory tracking, standardized PC infrastructures, and enhanced security for workers in the office and on the road.</w:t>
      </w:r>
    </w:p>
    <w:p w:rsidR="00D130BF" w:rsidRDefault="00D130BF">
      <w:pPr>
        <w:pStyle w:val="Bodycopy"/>
      </w:pPr>
    </w:p>
    <w:p w:rsidR="00D130BF" w:rsidRDefault="00D130BF">
      <w:pPr>
        <w:pStyle w:val="Bodycopy"/>
      </w:pPr>
      <w:r>
        <w:t xml:space="preserve">“Setting up an on-premises PC management infrastructure can be complex and requires a great deal of time and resources,” says Day. “By using Windows Intune, you can have a comprehensive PC management solution working in very little time with predictable monthly payments.” </w:t>
      </w:r>
    </w:p>
    <w:p w:rsidR="00D130BF" w:rsidRDefault="00D130BF">
      <w:pPr>
        <w:pStyle w:val="Bodycopy"/>
      </w:pPr>
    </w:p>
    <w:p w:rsidR="005936DF" w:rsidRDefault="005936DF">
      <w:pPr>
        <w:pStyle w:val="Bodycopy"/>
        <w:rPr>
          <w:b/>
        </w:rPr>
      </w:pPr>
      <w:r>
        <w:rPr>
          <w:b/>
        </w:rPr>
        <w:br w:type="page"/>
      </w:r>
    </w:p>
    <w:p w:rsidR="00D130BF" w:rsidRPr="00D130BF" w:rsidRDefault="00D130BF">
      <w:pPr>
        <w:pStyle w:val="Bodycopy"/>
        <w:rPr>
          <w:b/>
        </w:rPr>
      </w:pPr>
      <w:r w:rsidRPr="00D130BF">
        <w:rPr>
          <w:b/>
        </w:rPr>
        <w:lastRenderedPageBreak/>
        <w:t>Improves Productivity</w:t>
      </w:r>
    </w:p>
    <w:p w:rsidR="00D130BF" w:rsidRDefault="00D130BF">
      <w:pPr>
        <w:pStyle w:val="Bodycopy"/>
      </w:pPr>
      <w:r>
        <w:t xml:space="preserve">Fully Managed estimates that by using Windows Intune, it will gain 30 percent more capacity, which means the company can provide better service and </w:t>
      </w:r>
      <w:r w:rsidR="002759BB">
        <w:t>expand</w:t>
      </w:r>
      <w:r>
        <w:t xml:space="preserve"> its customer base without adding staff. The solution also eliminates dependence on third-party PC management tools. Additionally, the company is fielding fewer support calls from customers that use the automated solution. “Thanks to Windows Intune, we’re getting 50 percent fewer service calls from our mobile workforce,” says Brandon McLeod, Vice President of Operations at Angel Restoration. </w:t>
      </w:r>
    </w:p>
    <w:p w:rsidR="00D130BF" w:rsidRDefault="00D130BF">
      <w:pPr>
        <w:pStyle w:val="Bodycopy"/>
      </w:pPr>
    </w:p>
    <w:p w:rsidR="00D130BF" w:rsidRPr="00D130BF" w:rsidRDefault="00D130BF">
      <w:pPr>
        <w:pStyle w:val="Bodycopy"/>
        <w:rPr>
          <w:b/>
        </w:rPr>
      </w:pPr>
      <w:r w:rsidRPr="00D130BF">
        <w:rPr>
          <w:b/>
        </w:rPr>
        <w:t>Delivers Inventory Tracking</w:t>
      </w:r>
    </w:p>
    <w:p w:rsidR="00D130BF" w:rsidRDefault="00D130BF">
      <w:pPr>
        <w:pStyle w:val="Bodycopy"/>
      </w:pPr>
      <w:r>
        <w:t xml:space="preserve">Third-party inventory tracking tools make aggregating a list of assets a time-consuming endeavor, but by using Windows Intune, Fully Managed can quickly and easily track software and hardware assets in a company’s PC infrastructure. “With Windows Intune, asset and licensing information is available immediately,” says Day. “Decision makers use this data to make budgeting decisions. This amounts to a huge win for us in terms of generating business.” </w:t>
      </w:r>
    </w:p>
    <w:p w:rsidR="00D130BF" w:rsidRDefault="00D130BF">
      <w:pPr>
        <w:pStyle w:val="Bodycopy"/>
      </w:pPr>
    </w:p>
    <w:p w:rsidR="00D130BF" w:rsidRPr="00D130BF" w:rsidRDefault="00D130BF">
      <w:pPr>
        <w:pStyle w:val="Bodycopy"/>
        <w:rPr>
          <w:b/>
        </w:rPr>
      </w:pPr>
      <w:r w:rsidRPr="00D130BF">
        <w:rPr>
          <w:b/>
        </w:rPr>
        <w:t>Standardizes Infrastructure</w:t>
      </w:r>
    </w:p>
    <w:p w:rsidR="00D130BF" w:rsidRDefault="00D130BF">
      <w:pPr>
        <w:pStyle w:val="Bodycopy"/>
      </w:pPr>
      <w:r>
        <w:t xml:space="preserve">By adopting Windows Intune, customers are given the option to upgrade to Windows 7 Enterprise across their PC infrastructure. “Windows Intune reduces the upfront cost of migration to Windows 7, which is very attractive to our customers,” Day says. “About 30 percent of our customers have already deployed the operating system. We expect to implement Windows 7 for 100 percent of our customers by the end of 2012.” </w:t>
      </w:r>
    </w:p>
    <w:p w:rsidR="00D130BF" w:rsidRDefault="00D130BF">
      <w:pPr>
        <w:pStyle w:val="Bodycopy"/>
      </w:pPr>
    </w:p>
    <w:p w:rsidR="00D130BF" w:rsidRPr="00D130BF" w:rsidRDefault="00D130BF">
      <w:pPr>
        <w:pStyle w:val="Bodycopy"/>
        <w:rPr>
          <w:b/>
        </w:rPr>
      </w:pPr>
      <w:r w:rsidRPr="00D130BF">
        <w:rPr>
          <w:b/>
        </w:rPr>
        <w:t>Tightens Security</w:t>
      </w:r>
    </w:p>
    <w:p w:rsidR="003119F1" w:rsidRDefault="00D130BF">
      <w:pPr>
        <w:pStyle w:val="Bodycopy"/>
      </w:pPr>
      <w:r>
        <w:t xml:space="preserve">The endpoint protection included with Windows Intune employs the same technology on the same Microsoft Malware </w:t>
      </w:r>
      <w:r>
        <w:lastRenderedPageBreak/>
        <w:t xml:space="preserve">Protection Engine used in the Microsoft Forefront Protection Suite. The award-winning malware protection helps better protect against malware threats and enables IT professionals to receive alerts and infection reports to help proactively remediate issues. “By using Windows Intune, we can help keep PCs better protected no matter where they are located,” says Day. “With a minimal investment, our customers gain the confidence that their PCs are highly secure.” </w:t>
      </w:r>
    </w:p>
    <w:p w:rsidR="003119F1" w:rsidRDefault="003119F1">
      <w:pPr>
        <w:pStyle w:val="SectionHeading"/>
      </w:pPr>
      <w:r>
        <w:br w:type="column"/>
      </w:r>
      <w:r w:rsidR="00D130BF">
        <w:rPr>
          <w:noProof/>
          <w:sz w:val="20"/>
        </w:rPr>
        <w:lastRenderedPageBreak/>
        <mc:AlternateContent>
          <mc:Choice Requires="wps">
            <w:drawing>
              <wp:anchor distT="0" distB="0" distL="114300" distR="114300" simplePos="0" relativeHeight="251659264" behindDoc="0" locked="1" layoutInCell="1" allowOverlap="1" wp14:anchorId="1CC7C0A5" wp14:editId="36363C07">
                <wp:simplePos x="0" y="0"/>
                <wp:positionH relativeFrom="page">
                  <wp:posOffset>2857500</wp:posOffset>
                </wp:positionH>
                <wp:positionV relativeFrom="page">
                  <wp:posOffset>7753350</wp:posOffset>
                </wp:positionV>
                <wp:extent cx="4423410" cy="1165860"/>
                <wp:effectExtent l="0" t="0" r="15240" b="15240"/>
                <wp:wrapSquare wrapText="bothSides"/>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1165860"/>
                        </a:xfrm>
                        <a:prstGeom prst="rect">
                          <a:avLst/>
                        </a:prstGeom>
                        <a:gradFill rotWithShape="1">
                          <a:gsLst>
                            <a:gs pos="0">
                              <a:srgbClr val="FFFFFF"/>
                            </a:gs>
                            <a:gs pos="100000">
                              <a:srgbClr val="EBEBEB"/>
                            </a:gs>
                          </a:gsLst>
                          <a:lin ang="5400000" scaled="1"/>
                        </a:gradFill>
                        <a:ln w="9525">
                          <a:solidFill>
                            <a:srgbClr val="B3B3B3"/>
                          </a:solidFill>
                          <a:miter lim="800000"/>
                          <a:headEnd/>
                          <a:tailEnd/>
                        </a:ln>
                      </wps:spPr>
                      <wps:txbx>
                        <w:txbxContent>
                          <w:tbl>
                            <w:tblPr>
                              <w:tblW w:w="0" w:type="auto"/>
                              <w:tblInd w:w="156" w:type="dxa"/>
                              <w:tblCellMar>
                                <w:left w:w="0" w:type="dxa"/>
                                <w:right w:w="120" w:type="dxa"/>
                              </w:tblCellMar>
                              <w:tblLook w:val="0000" w:firstRow="0" w:lastRow="0" w:firstColumn="0" w:lastColumn="0" w:noHBand="0" w:noVBand="0"/>
                            </w:tblPr>
                            <w:tblGrid>
                              <w:gridCol w:w="3302"/>
                              <w:gridCol w:w="3390"/>
                            </w:tblGrid>
                            <w:tr w:rsidR="00E42EB0">
                              <w:trPr>
                                <w:cantSplit/>
                                <w:trHeight w:hRule="exact" w:val="170"/>
                              </w:trPr>
                              <w:tc>
                                <w:tcPr>
                                  <w:tcW w:w="6692" w:type="dxa"/>
                                  <w:gridSpan w:val="2"/>
                                </w:tcPr>
                                <w:p w:rsidR="00E42EB0" w:rsidRDefault="00E42EB0">
                                  <w:pPr>
                                    <w:pStyle w:val="SectionHeadingGrey"/>
                                  </w:pPr>
                                </w:p>
                              </w:tc>
                            </w:tr>
                            <w:tr w:rsidR="00E42EB0">
                              <w:trPr>
                                <w:trHeight w:val="3846"/>
                              </w:trPr>
                              <w:tc>
                                <w:tcPr>
                                  <w:tcW w:w="3302" w:type="dxa"/>
                                </w:tcPr>
                                <w:p w:rsidR="00D130BF" w:rsidRDefault="00D130BF" w:rsidP="00D130BF">
                                  <w:pPr>
                                    <w:pStyle w:val="SectionHeadingGrey"/>
                                  </w:pPr>
                                  <w:r>
                                    <w:t>Software and Services</w:t>
                                  </w:r>
                                </w:p>
                                <w:p w:rsidR="00D130BF" w:rsidRPr="001C6900" w:rsidRDefault="00D130BF" w:rsidP="00D130BF">
                                  <w:pPr>
                                    <w:pStyle w:val="BulletGrey"/>
                                  </w:pPr>
                                  <w:r w:rsidRPr="001C6900">
                                    <w:t>Windows Intune</w:t>
                                  </w:r>
                                </w:p>
                                <w:p w:rsidR="00D130BF" w:rsidRPr="001C6900" w:rsidRDefault="00D130BF" w:rsidP="00D130BF">
                                  <w:pPr>
                                    <w:pStyle w:val="BulletGrey"/>
                                  </w:pPr>
                                  <w:r w:rsidRPr="001C6900">
                                    <w:t>Windows 7 Enterprise</w:t>
                                  </w:r>
                                </w:p>
                                <w:p w:rsidR="00E42EB0" w:rsidRPr="001C6900" w:rsidRDefault="00C61975" w:rsidP="00D130BF">
                                  <w:pPr>
                                    <w:pStyle w:val="BulletGrey"/>
                                  </w:pPr>
                                  <w:r w:rsidRPr="001C6900">
                                    <w:t xml:space="preserve">Microsoft Online </w:t>
                                  </w:r>
                                  <w:r w:rsidR="00D130BF" w:rsidRPr="001C6900">
                                    <w:t>Services</w:t>
                                  </w:r>
                                </w:p>
                                <w:p w:rsidR="00D130BF" w:rsidRPr="001C6900" w:rsidRDefault="00D130BF" w:rsidP="00D130BF">
                                  <w:pPr>
                                    <w:pStyle w:val="BulletLevel2"/>
                                  </w:pPr>
                                  <w:r w:rsidRPr="001C6900">
                                    <w:t xml:space="preserve">Microsoft </w:t>
                                  </w:r>
                                  <w:r w:rsidR="001B646A" w:rsidRPr="001C6900">
                                    <w:t>Business Productivity Online Standard Suite</w:t>
                                  </w:r>
                                </w:p>
                                <w:p w:rsidR="00D130BF" w:rsidRDefault="00D130BF" w:rsidP="00D130BF">
                                  <w:pPr>
                                    <w:pStyle w:val="BulletGrey"/>
                                    <w:numPr>
                                      <w:ilvl w:val="0"/>
                                      <w:numId w:val="0"/>
                                    </w:numPr>
                                    <w:ind w:left="180"/>
                                  </w:pPr>
                                </w:p>
                              </w:tc>
                              <w:tc>
                                <w:tcPr>
                                  <w:tcW w:w="3390" w:type="dxa"/>
                                </w:tcPr>
                                <w:p w:rsidR="00D130BF" w:rsidRDefault="00D130BF" w:rsidP="00D130BF">
                                  <w:pPr>
                                    <w:pStyle w:val="BulletGrey"/>
                                  </w:pPr>
                                  <w:r>
                                    <w:t>Technologies</w:t>
                                  </w:r>
                                </w:p>
                                <w:p w:rsidR="00E42EB0" w:rsidRDefault="00D130BF" w:rsidP="00D130BF">
                                  <w:pPr>
                                    <w:pStyle w:val="BulletLevel2"/>
                                  </w:pPr>
                                  <w:r>
                                    <w:t>Microsoft Silverlight 2</w:t>
                                  </w:r>
                                </w:p>
                              </w:tc>
                            </w:tr>
                          </w:tbl>
                          <w:p w:rsidR="00E42EB0" w:rsidRDefault="00E42EB0">
                            <w:pPr>
                              <w:pStyle w:val="Bodycopy"/>
                              <w:rPr>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28" type="#_x0000_t202" style="position:absolute;margin-left:225pt;margin-top:610.5pt;width:348.3pt;height:9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" strokecolor="#b3b3b3">
                <v:fill color2="#ebebeb" rotate="t" focus="100%" type="gradient"/>
                <v:textbox inset="0,0,0,0">
                  <w:txbxContent>
                    <w:tbl>
                      <w:tblPr>
                        <w:tblW w:w="0" w:type="auto"/>
                        <w:tblInd w:w="156" w:type="dxa"/>
                        <w:tblCellMar>
                          <w:left w:w="0" w:type="dxa"/>
                          <w:right w:w="120" w:type="dxa"/>
                        </w:tblCellMar>
                        <w:tblLook w:val="0000" w:firstRow="0" w:lastRow="0" w:firstColumn="0" w:lastColumn="0" w:noHBand="0" w:noVBand="0"/>
                      </w:tblPr>
                      <w:tblGrid>
                        <w:gridCol w:w="3302"/>
                        <w:gridCol w:w="3390"/>
                      </w:tblGrid>
                      <w:tr w:rsidR="00E42EB0">
                        <w:trPr>
                          <w:cantSplit/>
                          <w:trHeight w:hRule="exact" w:val="170"/>
                        </w:trPr>
                        <w:tc>
                          <w:tcPr>
                            <w:tcW w:w="6692" w:type="dxa"/>
                            <w:gridSpan w:val="2"/>
                          </w:tcPr>
                          <w:p w:rsidR="00E42EB0" w:rsidRDefault="00E42EB0">
                            <w:pPr>
                              <w:pStyle w:val="SectionHeadingGrey"/>
                            </w:pPr>
                          </w:p>
                        </w:tc>
                      </w:tr>
                      <w:tr w:rsidR="00E42EB0">
                        <w:trPr>
                          <w:trHeight w:val="3846"/>
                        </w:trPr>
                        <w:tc>
                          <w:tcPr>
                            <w:tcW w:w="3302" w:type="dxa"/>
                          </w:tcPr>
                          <w:p w:rsidR="00D130BF" w:rsidRDefault="00D130BF" w:rsidP="00D130BF">
                            <w:pPr>
                              <w:pStyle w:val="SectionHeadingGrey"/>
                            </w:pPr>
                            <w:r>
                              <w:t>Software and Services</w:t>
                            </w:r>
                          </w:p>
                          <w:p w:rsidR="00D130BF" w:rsidRPr="001C6900" w:rsidRDefault="00D130BF" w:rsidP="00D130BF">
                            <w:pPr>
                              <w:pStyle w:val="BulletGrey"/>
                            </w:pPr>
                            <w:r w:rsidRPr="001C6900">
                              <w:t>Windows Intune</w:t>
                            </w:r>
                          </w:p>
                          <w:p w:rsidR="00D130BF" w:rsidRPr="001C6900" w:rsidRDefault="00D130BF" w:rsidP="00D130BF">
                            <w:pPr>
                              <w:pStyle w:val="BulletGrey"/>
                            </w:pPr>
                            <w:r w:rsidRPr="001C6900">
                              <w:t>Windows 7 Enterprise</w:t>
                            </w:r>
                          </w:p>
                          <w:p w:rsidR="00E42EB0" w:rsidRPr="001C6900" w:rsidRDefault="00C61975" w:rsidP="00D130BF">
                            <w:pPr>
                              <w:pStyle w:val="BulletGrey"/>
                            </w:pPr>
                            <w:r w:rsidRPr="001C6900">
                              <w:t xml:space="preserve">Microsoft Online </w:t>
                            </w:r>
                            <w:r w:rsidR="00D130BF" w:rsidRPr="001C6900">
                              <w:t>Services</w:t>
                            </w:r>
                          </w:p>
                          <w:p w:rsidR="00D130BF" w:rsidRPr="001C6900" w:rsidRDefault="00D130BF" w:rsidP="00D130BF">
                            <w:pPr>
                              <w:pStyle w:val="BulletLevel2"/>
                            </w:pPr>
                            <w:r w:rsidRPr="001C6900">
                              <w:t xml:space="preserve">Microsoft </w:t>
                            </w:r>
                            <w:r w:rsidR="001B646A" w:rsidRPr="001C6900">
                              <w:t>Business Productivity Online Standard Suite</w:t>
                            </w:r>
                          </w:p>
                          <w:p w:rsidR="00D130BF" w:rsidRDefault="00D130BF" w:rsidP="00D130BF">
                            <w:pPr>
                              <w:pStyle w:val="BulletGrey"/>
                              <w:numPr>
                                <w:ilvl w:val="0"/>
                                <w:numId w:val="0"/>
                              </w:numPr>
                              <w:ind w:left="180"/>
                            </w:pPr>
                          </w:p>
                        </w:tc>
                        <w:tc>
                          <w:tcPr>
                            <w:tcW w:w="3390" w:type="dxa"/>
                          </w:tcPr>
                          <w:p w:rsidR="00D130BF" w:rsidRDefault="00D130BF" w:rsidP="00D130BF">
                            <w:pPr>
                              <w:pStyle w:val="BulletGrey"/>
                            </w:pPr>
                            <w:r>
                              <w:t>Technologies</w:t>
                            </w:r>
                          </w:p>
                          <w:p w:rsidR="00E42EB0" w:rsidRDefault="00D130BF" w:rsidP="00D130BF">
                            <w:pPr>
                              <w:pStyle w:val="BulletLevel2"/>
                            </w:pPr>
                            <w:r>
                              <w:t>Microsoft Silverlight 2</w:t>
                            </w:r>
                          </w:p>
                        </w:tc>
                      </w:tr>
                    </w:tbl>
                    <w:p w:rsidR="00E42EB0" w:rsidRDefault="00E42EB0">
                      <w:pPr>
                        <w:pStyle w:val="Bodycopy"/>
                        <w:rPr>
                          <w:lang w:val="sv-SE"/>
                        </w:rPr>
                      </w:pPr>
                    </w:p>
                  </w:txbxContent>
                </v:textbox>
                <w10:wrap type="square" anchorx="page" anchory="page"/>
                <w10:anchorlock/>
              </v:shape>
            </w:pict>
          </mc:Fallback>
        </mc:AlternateContent>
      </w:r>
      <w:r w:rsidR="00D130BF">
        <w:rPr>
          <w:noProof/>
          <w:sz w:val="20"/>
        </w:rPr>
        <mc:AlternateContent>
          <mc:Choice Requires="wps">
            <w:drawing>
              <wp:anchor distT="0" distB="0" distL="114300" distR="114300" simplePos="0" relativeHeight="251658240" behindDoc="0" locked="1" layoutInCell="1" allowOverlap="1" wp14:anchorId="59A9BA53" wp14:editId="5F5DDD90">
                <wp:simplePos x="0" y="0"/>
                <wp:positionH relativeFrom="page">
                  <wp:posOffset>554990</wp:posOffset>
                </wp:positionH>
                <wp:positionV relativeFrom="page">
                  <wp:posOffset>8255000</wp:posOffset>
                </wp:positionV>
                <wp:extent cx="2188210" cy="1391285"/>
                <wp:effectExtent l="0" t="0" r="0" b="0"/>
                <wp:wrapNone/>
                <wp:docPr id="3" name="Disclaimer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139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0"/>
                              <w:gridCol w:w="280"/>
                            </w:tblGrid>
                            <w:tr w:rsidR="00E42EB0">
                              <w:trPr>
                                <w:trHeight w:val="2114"/>
                              </w:trPr>
                              <w:tc>
                                <w:tcPr>
                                  <w:tcW w:w="3200" w:type="dxa"/>
                                  <w:tcBorders>
                                    <w:top w:val="nil"/>
                                    <w:left w:val="nil"/>
                                    <w:bottom w:val="nil"/>
                                    <w:right w:val="nil"/>
                                  </w:tcBorders>
                                  <w:vAlign w:val="bottom"/>
                                </w:tcPr>
                                <w:p w:rsidR="00E42EB0" w:rsidRDefault="00D130BF">
                                  <w:pPr>
                                    <w:pStyle w:val="Disclaimer"/>
                                  </w:pPr>
                                  <w:r>
                                    <w:rPr>
                                      <w:szCs w:val="11"/>
                                    </w:rPr>
                                    <w:t>This case study is for informational purposes only. MICROSOFT MAKES NO WARRANTIES, EXPRESS OR IMPLIED, IN THIS SUMMARY.</w:t>
                                  </w:r>
                                </w:p>
                                <w:p w:rsidR="00E42EB0" w:rsidRDefault="00E42EB0">
                                  <w:pPr>
                                    <w:pStyle w:val="Disclaimer"/>
                                    <w:rPr>
                                      <w:szCs w:val="11"/>
                                    </w:rPr>
                                  </w:pPr>
                                </w:p>
                                <w:p w:rsidR="00E42EB0" w:rsidRDefault="00E42EB0">
                                  <w:pPr>
                                    <w:pStyle w:val="Disclaimer"/>
                                  </w:pPr>
                                  <w:r>
                                    <w:rPr>
                                      <w:szCs w:val="11"/>
                                    </w:rPr>
                                    <w:t xml:space="preserve">Document published </w:t>
                                  </w:r>
                                  <w:r w:rsidR="00D130BF">
                                    <w:rPr>
                                      <w:szCs w:val="11"/>
                                    </w:rPr>
                                    <w:t>March 2011</w:t>
                                  </w:r>
                                </w:p>
                              </w:tc>
                              <w:tc>
                                <w:tcPr>
                                  <w:tcW w:w="280" w:type="dxa"/>
                                  <w:tcBorders>
                                    <w:top w:val="nil"/>
                                    <w:left w:val="nil"/>
                                    <w:bottom w:val="nil"/>
                                    <w:right w:val="single" w:sz="8" w:space="0" w:color="A0A0A0"/>
                                  </w:tcBorders>
                                  <w:vAlign w:val="bottom"/>
                                </w:tcPr>
                                <w:p w:rsidR="00E42EB0" w:rsidRDefault="00E42EB0">
                                  <w:pPr>
                                    <w:pStyle w:val="Disclaimer"/>
                                  </w:pPr>
                                </w:p>
                              </w:tc>
                            </w:tr>
                          </w:tbl>
                          <w:p w:rsidR="00E42EB0" w:rsidRDefault="00E42EB0">
                            <w:pPr>
                              <w:pStyle w:val="Disclaim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isclaimerBox" o:spid="_x0000_s1029" type="#_x0000_t202" style="position:absolute;margin-left:43.7pt;margin-top:650pt;width:172.3pt;height:10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"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0"/>
                        <w:gridCol w:w="280"/>
                      </w:tblGrid>
                      <w:tr w:rsidR="00E42EB0">
                        <w:trPr>
                          <w:trHeight w:val="2114"/>
                        </w:trPr>
                        <w:tc>
                          <w:tcPr>
                            <w:tcW w:w="3200" w:type="dxa"/>
                            <w:tcBorders>
                              <w:top w:val="nil"/>
                              <w:left w:val="nil"/>
                              <w:bottom w:val="nil"/>
                              <w:right w:val="nil"/>
                            </w:tcBorders>
                            <w:vAlign w:val="bottom"/>
                          </w:tcPr>
                          <w:p w:rsidR="00E42EB0" w:rsidRDefault="00D130BF">
                            <w:pPr>
                              <w:pStyle w:val="Disclaimer"/>
                            </w:pPr>
                            <w:r>
                              <w:rPr>
                                <w:szCs w:val="11"/>
                              </w:rPr>
                              <w:t>This case study is for informational purposes only. MICROSOFT MAKES NO WARRANTIES, EXPRESS OR IMPLIED, IN THIS SUMMARY.</w:t>
                            </w:r>
                          </w:p>
                          <w:p w:rsidR="00E42EB0" w:rsidRDefault="00E42EB0">
                            <w:pPr>
                              <w:pStyle w:val="Disclaimer"/>
                              <w:rPr>
                                <w:szCs w:val="11"/>
                              </w:rPr>
                            </w:pPr>
                          </w:p>
                          <w:p w:rsidR="00E42EB0" w:rsidRDefault="00E42EB0">
                            <w:pPr>
                              <w:pStyle w:val="Disclaimer"/>
                            </w:pPr>
                            <w:r>
                              <w:rPr>
                                <w:szCs w:val="11"/>
                              </w:rPr>
                              <w:t xml:space="preserve">Document published </w:t>
                            </w:r>
                            <w:r w:rsidR="00D130BF">
                              <w:rPr>
                                <w:szCs w:val="11"/>
                              </w:rPr>
                              <w:t>March 2011</w:t>
                            </w:r>
                          </w:p>
                        </w:tc>
                        <w:tc>
                          <w:tcPr>
                            <w:tcW w:w="280" w:type="dxa"/>
                            <w:tcBorders>
                              <w:top w:val="nil"/>
                              <w:left w:val="nil"/>
                              <w:bottom w:val="nil"/>
                              <w:right w:val="single" w:sz="8" w:space="0" w:color="A0A0A0"/>
                            </w:tcBorders>
                            <w:vAlign w:val="bottom"/>
                          </w:tcPr>
                          <w:p w:rsidR="00E42EB0" w:rsidRDefault="00E42EB0">
                            <w:pPr>
                              <w:pStyle w:val="Disclaimer"/>
                            </w:pPr>
                          </w:p>
                        </w:tc>
                      </w:tr>
                    </w:tbl>
                    <w:p w:rsidR="00E42EB0" w:rsidRDefault="00E42EB0">
                      <w:pPr>
                        <w:pStyle w:val="Disclaimer"/>
                      </w:pPr>
                    </w:p>
                  </w:txbxContent>
                </v:textbox>
                <w10:wrap anchorx="page" anchory="page"/>
                <w10:anchorlock/>
              </v:shape>
            </w:pict>
          </mc:Fallback>
        </mc:AlternateContent>
      </w:r>
      <w:r w:rsidR="00D130BF">
        <w:rPr>
          <w:noProof/>
          <w:sz w:val="20"/>
        </w:rPr>
        <mc:AlternateContent>
          <mc:Choice Requires="wps">
            <w:drawing>
              <wp:anchor distT="0" distB="0" distL="114300" distR="114300" simplePos="0" relativeHeight="251657216" behindDoc="0" locked="1" layoutInCell="1" allowOverlap="1" wp14:anchorId="2F09CE3B" wp14:editId="26397D02">
                <wp:simplePos x="0" y="0"/>
                <wp:positionH relativeFrom="page">
                  <wp:posOffset>540385</wp:posOffset>
                </wp:positionH>
                <wp:positionV relativeFrom="page">
                  <wp:posOffset>2056765</wp:posOffset>
                </wp:positionV>
                <wp:extent cx="1979930" cy="6151880"/>
                <wp:effectExtent l="0" t="0" r="0" b="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615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2EB0" w:rsidRDefault="00E42EB0">
                            <w:pPr>
                              <w:pStyle w:val="SectionHeading"/>
                            </w:pPr>
                            <w:r>
                              <w:t>For More Information</w:t>
                            </w:r>
                          </w:p>
                          <w:p w:rsidR="00E42EB0" w:rsidRDefault="00E42EB0">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w:t>
                            </w:r>
                            <w:r w:rsidRPr="00573B55">
                              <w:t>Customers in the United States and Canada who are deaf or hard-of-hearing can reach Microsoft text telephone (TTY/TDD) services at (800) 892-5234.</w:t>
                            </w:r>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please contact your local Microsoft subsidiary. To access information using the World Wide Web, go to:</w:t>
                            </w:r>
                          </w:p>
                          <w:p w:rsidR="00E42EB0" w:rsidRDefault="00887B88">
                            <w:pPr>
                              <w:pStyle w:val="Bodycopy"/>
                            </w:pPr>
                            <w:hyperlink r:id="rId14" w:history="1">
                              <w:r w:rsidR="00E42EB0" w:rsidRPr="00500DAB">
                                <w:rPr>
                                  <w:rStyle w:val="URL"/>
                                </w:rPr>
                                <w:t>www.microsoft.com</w:t>
                              </w:r>
                            </w:hyperlink>
                          </w:p>
                          <w:p w:rsidR="00E42EB0" w:rsidRDefault="00E42EB0">
                            <w:pPr>
                              <w:pStyle w:val="Bodycopy"/>
                            </w:pPr>
                          </w:p>
                          <w:p w:rsidR="00E42EB0" w:rsidRDefault="00E42EB0">
                            <w:pPr>
                              <w:pStyle w:val="Bodycopy"/>
                            </w:pPr>
                            <w:r>
                              <w:t xml:space="preserve">For more information about </w:t>
                            </w:r>
                            <w:r w:rsidR="00D130BF">
                              <w:t xml:space="preserve">Fully Managed </w:t>
                            </w:r>
                            <w:r>
                              <w:t xml:space="preserve">products and services, call </w:t>
                            </w:r>
                            <w:r w:rsidR="00D130BF">
                              <w:t>(888) 897-4382</w:t>
                            </w:r>
                            <w:r>
                              <w:t xml:space="preserve"> or visit the </w:t>
                            </w:r>
                            <w:r w:rsidR="005408D3">
                              <w:t>w</w:t>
                            </w:r>
                            <w:r>
                              <w:t>ebsite at:</w:t>
                            </w:r>
                            <w:r w:rsidRPr="0025550E">
                              <w:rPr>
                                <w:rStyle w:val="URL"/>
                              </w:rPr>
                              <w:t xml:space="preserve"> </w:t>
                            </w:r>
                            <w:hyperlink r:id="rId15" w:history="1">
                              <w:r w:rsidR="002759BB" w:rsidRPr="00E11F3C">
                                <w:rPr>
                                  <w:rStyle w:val="Hyperlink"/>
                                </w:rPr>
                                <w:t>www.fullymanaged.com</w:t>
                              </w:r>
                            </w:hyperlink>
                            <w:r w:rsidR="002759BB">
                              <w:rPr>
                                <w:rStyle w:val="UR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0" type="#_x0000_t202" style="position:absolute;margin-left:42.55pt;margin-top:161.95pt;width:155.9pt;height:48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" stroked="f">
                <v:textbox inset="0,0,0,0">
                  <w:txbxContent>
                    <w:p w:rsidR="00E42EB0" w:rsidRDefault="00E42EB0">
                      <w:pPr>
                        <w:pStyle w:val="SectionHeading"/>
                      </w:pPr>
                      <w:r>
                        <w:t>For More Information</w:t>
                      </w:r>
                    </w:p>
                    <w:p w:rsidR="00E42EB0" w:rsidRDefault="00E42EB0">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w:t>
                      </w:r>
                      <w:r w:rsidRPr="00573B55">
                        <w:t>Customers in the United States and Canada who are deaf or hard-of-hearing can reach Microsoft text telephone (TTY/TDD) services at (800) 892-5234.</w:t>
                      </w:r>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please contact your local Microsoft subsidiary. To access information using the World Wide Web, go to:</w:t>
                      </w:r>
                    </w:p>
                    <w:p w:rsidR="00E42EB0" w:rsidRDefault="00861332">
                      <w:pPr>
                        <w:pStyle w:val="Bodycopy"/>
                      </w:pPr>
                      <w:hyperlink r:id="rId16" w:history="1">
                        <w:r w:rsidR="00E42EB0" w:rsidRPr="00500DAB">
                          <w:rPr>
                            <w:rStyle w:val="URL"/>
                          </w:rPr>
                          <w:t>www.microsoft.com</w:t>
                        </w:r>
                      </w:hyperlink>
                    </w:p>
                    <w:p w:rsidR="00E42EB0" w:rsidRDefault="00E42EB0">
                      <w:pPr>
                        <w:pStyle w:val="Bodycopy"/>
                      </w:pPr>
                    </w:p>
                    <w:p w:rsidR="00E42EB0" w:rsidRDefault="00E42EB0">
                      <w:pPr>
                        <w:pStyle w:val="Bodycopy"/>
                      </w:pPr>
                      <w:r>
                        <w:t xml:space="preserve">For more information about </w:t>
                      </w:r>
                      <w:r w:rsidR="00D130BF">
                        <w:t xml:space="preserve">Fully Managed </w:t>
                      </w:r>
                      <w:r>
                        <w:t xml:space="preserve">products and services, call </w:t>
                      </w:r>
                      <w:r w:rsidR="00D130BF">
                        <w:t>(888) 897-4382</w:t>
                      </w:r>
                      <w:r>
                        <w:t xml:space="preserve"> or visit the </w:t>
                      </w:r>
                      <w:r w:rsidR="005408D3">
                        <w:t>w</w:t>
                      </w:r>
                      <w:r>
                        <w:t>ebsite at:</w:t>
                      </w:r>
                      <w:r w:rsidRPr="0025550E">
                        <w:rPr>
                          <w:rStyle w:val="URL"/>
                        </w:rPr>
                        <w:t xml:space="preserve"> </w:t>
                      </w:r>
                      <w:hyperlink r:id="rId17" w:history="1">
                        <w:r w:rsidR="002759BB" w:rsidRPr="00E11F3C">
                          <w:rPr>
                            <w:rStyle w:val="Hyperlink"/>
                          </w:rPr>
                          <w:t>www.fullymanaged.com</w:t>
                        </w:r>
                      </w:hyperlink>
                      <w:r w:rsidR="002759BB">
                        <w:rPr>
                          <w:rStyle w:val="URL"/>
                        </w:rPr>
                        <w:t xml:space="preserve"> </w:t>
                      </w:r>
                    </w:p>
                  </w:txbxContent>
                </v:textbox>
                <w10:wrap anchorx="page" anchory="page"/>
                <w10:anchorlock/>
              </v:shape>
            </w:pict>
          </mc:Fallback>
        </mc:AlternateContent>
      </w:r>
      <w:r w:rsidR="00D130BF">
        <w:rPr>
          <w:noProof/>
          <w:sz w:val="20"/>
        </w:rPr>
        <w:t>Windows Intune</w:t>
      </w:r>
    </w:p>
    <w:p w:rsidR="00D130BF" w:rsidRDefault="00D130BF">
      <w:pPr>
        <w:pStyle w:val="Bodycopy"/>
      </w:pPr>
      <w:r>
        <w:t xml:space="preserve">Windows Intune simplifies how businesses manage and secure PCs using Microsoft cloud services and Windows 7, so your computers and users can operate at peak performance from almost anywhere. You can provide a better experience for your workforce that's easier to manage by standardizing your PCs on Windows 7 Enterprise or on an earlier version of Windows—it’s your choice. Windows Intune fits your business by providing a comprehensive desktop solution that gives you big tech results with a small tech investment.  </w:t>
      </w:r>
    </w:p>
    <w:p w:rsidR="00D130BF" w:rsidRDefault="00D130BF">
      <w:pPr>
        <w:pStyle w:val="Bodycopy"/>
      </w:pPr>
    </w:p>
    <w:p w:rsidR="00D130BF" w:rsidRDefault="00D130BF">
      <w:pPr>
        <w:pStyle w:val="Bodycopy"/>
      </w:pPr>
      <w:r>
        <w:t>For more information about Windows Intune, go to:</w:t>
      </w:r>
    </w:p>
    <w:p w:rsidR="003119F1" w:rsidRPr="00D130BF" w:rsidRDefault="00887B88">
      <w:pPr>
        <w:pStyle w:val="Bodycopy"/>
        <w:rPr>
          <w:rStyle w:val="URL"/>
        </w:rPr>
      </w:pPr>
      <w:hyperlink r:id="rId18" w:history="1">
        <w:r w:rsidR="002759BB" w:rsidRPr="00E11F3C">
          <w:rPr>
            <w:rStyle w:val="Hyperlink"/>
          </w:rPr>
          <w:t>www.windowsintune.com</w:t>
        </w:r>
      </w:hyperlink>
      <w:r w:rsidR="002759BB">
        <w:rPr>
          <w:rStyle w:val="URL"/>
        </w:rPr>
        <w:t xml:space="preserve"> </w:t>
      </w:r>
      <w:r w:rsidR="00D130BF" w:rsidRPr="00D130BF">
        <w:rPr>
          <w:rStyle w:val="URL"/>
        </w:rPr>
        <w:t xml:space="preserve"> </w:t>
      </w:r>
    </w:p>
    <w:sectPr w:rsidR="003119F1" w:rsidRPr="00D130BF">
      <w:headerReference w:type="default" r:id="rId19"/>
      <w:footerReference w:type="default" r:id="rId20"/>
      <w:pgSz w:w="12242" w:h="15842" w:code="1"/>
      <w:pgMar w:top="3240" w:right="851" w:bottom="1320" w:left="4536" w:header="0" w:footer="60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B88" w:rsidRDefault="00887B88">
      <w:r>
        <w:separator/>
      </w:r>
    </w:p>
  </w:endnote>
  <w:endnote w:type="continuationSeparator" w:id="0">
    <w:p w:rsidR="00887B88" w:rsidRDefault="0088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10022FF" w:usb1="C000E47F" w:usb2="00000029" w:usb3="00000000" w:csb0="000001DF" w:csb1="00000000"/>
    <w:embedRegular r:id="rId1" w:fontKey="{7E9EF888-B6CE-41DC-A6BF-766ABB79B6BE}"/>
    <w:embedBold r:id="rId2" w:fontKey="{92B1A80B-2702-4FDB-B2EB-DCE80D857BA5}"/>
    <w:embedItalic r:id="rId3" w:fontKey="{E7732F3E-985D-48E6-94F9-C6AF1128937C}"/>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B0" w:rsidRDefault="00E42EB0">
    <w:pPr>
      <w:pStyle w:val="Footer"/>
      <w:tabs>
        <w:tab w:val="left" w:pos="2760"/>
      </w:tabs>
      <w:jc w:val="right"/>
    </w:pPr>
    <w:r>
      <w:fldChar w:fldCharType="begin"/>
    </w:r>
    <w:r>
      <w:instrText xml:space="preserve"> if </w:instrText>
    </w:r>
    <w:r>
      <w:rPr>
        <w:rStyle w:val="PageNumber"/>
      </w:rPr>
      <w:fldChar w:fldCharType="begin"/>
    </w:r>
    <w:r>
      <w:rPr>
        <w:rStyle w:val="PageNumber"/>
      </w:rPr>
      <w:instrText xml:space="preserve"> PAGE </w:instrText>
    </w:r>
    <w:r>
      <w:rPr>
        <w:rStyle w:val="PageNumber"/>
      </w:rPr>
      <w:fldChar w:fldCharType="separate"/>
    </w:r>
    <w:r w:rsidR="0067203A">
      <w:rPr>
        <w:rStyle w:val="PageNumber"/>
        <w:noProof/>
      </w:rPr>
      <w:instrText>5</w:instrText>
    </w:r>
    <w:r>
      <w:rPr>
        <w:rStyle w:val="PageNumber"/>
      </w:rPr>
      <w:fldChar w:fldCharType="end"/>
    </w:r>
    <w:r>
      <w:rPr>
        <w:rStyle w:val="PageNumber"/>
      </w:rPr>
      <w:instrText xml:space="preserve"> = </w:instrText>
    </w:r>
    <w:r>
      <w:rPr>
        <w:rStyle w:val="PageNumber"/>
      </w:rPr>
      <w:fldChar w:fldCharType="begin"/>
    </w:r>
    <w:r>
      <w:rPr>
        <w:rStyle w:val="PageNumber"/>
      </w:rPr>
      <w:instrText xml:space="preserve"> NUMPAGES </w:instrText>
    </w:r>
    <w:r>
      <w:rPr>
        <w:rStyle w:val="PageNumber"/>
      </w:rPr>
      <w:fldChar w:fldCharType="separate"/>
    </w:r>
    <w:r w:rsidR="0067203A">
      <w:rPr>
        <w:rStyle w:val="PageNumber"/>
        <w:noProof/>
      </w:rPr>
      <w:instrText>5</w:instrText>
    </w:r>
    <w:r>
      <w:rPr>
        <w:rStyle w:val="PageNumber"/>
      </w:rPr>
      <w:fldChar w:fldCharType="end"/>
    </w:r>
    <w:r>
      <w:rPr>
        <w:rStyle w:val="PageNumber"/>
      </w:rPr>
      <w:instrText xml:space="preserve"> </w:instrText>
    </w:r>
    <w:r w:rsidR="00D130BF">
      <w:rPr>
        <w:noProof/>
        <w:spacing w:val="20"/>
        <w:sz w:val="16"/>
        <w:lang w:val="en-US"/>
      </w:rPr>
      <w:drawing>
        <wp:inline distT="0" distB="0" distL="0" distR="0">
          <wp:extent cx="1981200" cy="914400"/>
          <wp:effectExtent l="0" t="0" r="0" b="0"/>
          <wp:docPr id="5" name="Picture 5"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14400"/>
                  </a:xfrm>
                  <a:prstGeom prst="rect">
                    <a:avLst/>
                  </a:prstGeom>
                  <a:noFill/>
                  <a:ln>
                    <a:noFill/>
                  </a:ln>
                </pic:spPr>
              </pic:pic>
            </a:graphicData>
          </a:graphic>
        </wp:inline>
      </w:drawing>
    </w:r>
    <w:r>
      <w:rPr>
        <w:rStyle w:val="PageNumber"/>
      </w:rPr>
      <w:instrText xml:space="preserve"> </w:instrText>
    </w:r>
    <w:r>
      <w:instrText xml:space="preserve">"" </w:instrText>
    </w:r>
    <w:r w:rsidR="0067203A">
      <w:fldChar w:fldCharType="separate"/>
    </w:r>
    <w:r w:rsidR="0067203A">
      <w:rPr>
        <w:noProof/>
        <w:spacing w:val="20"/>
        <w:sz w:val="16"/>
        <w:lang w:val="en-US"/>
      </w:rPr>
      <w:drawing>
        <wp:inline distT="0" distB="0" distL="0" distR="0">
          <wp:extent cx="1981200" cy="914400"/>
          <wp:effectExtent l="0" t="0" r="0" b="0"/>
          <wp:docPr id="31" name="Picture 31"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14400"/>
                  </a:xfrm>
                  <a:prstGeom prst="rect">
                    <a:avLst/>
                  </a:prstGeom>
                  <a:noFill/>
                  <a:ln>
                    <a:noFill/>
                  </a:ln>
                </pic:spPr>
              </pic:pic>
            </a:graphicData>
          </a:graphic>
        </wp:inline>
      </w:drawing>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B88" w:rsidRDefault="00887B88">
      <w:r>
        <w:separator/>
      </w:r>
    </w:p>
  </w:footnote>
  <w:footnote w:type="continuationSeparator" w:id="0">
    <w:p w:rsidR="00887B88" w:rsidRDefault="00887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B0" w:rsidRDefault="00D130BF">
    <w:pPr>
      <w:pStyle w:val="Header"/>
    </w:pPr>
    <w:r>
      <w:rPr>
        <w:noProof/>
        <w:sz w:val="20"/>
        <w:lang w:val="en-US" w:bidi="ar-SA"/>
      </w:rPr>
      <mc:AlternateContent>
        <mc:Choice Requires="wps">
          <w:drawing>
            <wp:anchor distT="0" distB="0" distL="114300" distR="114300" simplePos="0" relativeHeight="251661824" behindDoc="1" locked="0" layoutInCell="1" allowOverlap="1">
              <wp:simplePos x="0" y="0"/>
              <wp:positionH relativeFrom="page">
                <wp:posOffset>2696845</wp:posOffset>
              </wp:positionH>
              <wp:positionV relativeFrom="page">
                <wp:posOffset>2052320</wp:posOffset>
              </wp:positionV>
              <wp:extent cx="0" cy="7162800"/>
              <wp:effectExtent l="0" t="0" r="0" b="0"/>
              <wp:wrapNone/>
              <wp:docPr id="1" name="ThinGreen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162800"/>
                      </a:xfrm>
                      <a:prstGeom prst="line">
                        <a:avLst/>
                      </a:prstGeom>
                      <a:noFill/>
                      <a:ln w="9525">
                        <a:solidFill>
                          <a:srgbClr val="A0A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ThinGreenLine" o:spid="_x0000_s1026" style="position:absolute;flip:x;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35pt,161.6pt" to="212.35pt,7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" strokecolor="#a0a0a0">
              <w10:wrap anchorx="page" anchory="page"/>
            </v:line>
          </w:pict>
        </mc:Fallback>
      </mc:AlternateContent>
    </w:r>
    <w:r>
      <w:rPr>
        <w:noProof/>
        <w:lang w:val="en-US" w:bidi="ar-SA"/>
      </w:rPr>
      <w:drawing>
        <wp:anchor distT="0" distB="0" distL="114300" distR="114300" simplePos="0" relativeHeight="251659776" behindDoc="1" locked="0" layoutInCell="0" allowOverlap="1">
          <wp:simplePos x="0" y="0"/>
          <wp:positionH relativeFrom="page">
            <wp:posOffset>0</wp:posOffset>
          </wp:positionH>
          <wp:positionV relativeFrom="page">
            <wp:posOffset>0</wp:posOffset>
          </wp:positionV>
          <wp:extent cx="7772400" cy="918210"/>
          <wp:effectExtent l="0" t="0" r="0" b="0"/>
          <wp:wrapNone/>
          <wp:docPr id="41" name="Picture 41" descr="Win Generic Sub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in Generic Sub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8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C0622374"/>
    <w:lvl w:ilvl="0" w:tplc="859C5C50">
      <w:start w:val="1"/>
      <w:numFmt w:val="bullet"/>
      <w:lvlRestart w:val="0"/>
      <w:pStyle w:val="Bullet"/>
      <w:lvlText w:val=""/>
      <w:lvlJc w:val="left"/>
      <w:pPr>
        <w:tabs>
          <w:tab w:val="num" w:pos="360"/>
        </w:tabs>
        <w:ind w:left="360" w:hanging="360"/>
      </w:pPr>
      <w:rPr>
        <w:rFonts w:ascii="Symbol" w:hAnsi="Symbol" w:hint="default"/>
        <w:color w:val="A0A0A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CED674A6"/>
    <w:lvl w:ilvl="0" w:tplc="A7A609F8">
      <w:start w:val="1"/>
      <w:numFmt w:val="bullet"/>
      <w:pStyle w:val="BulletGrey"/>
      <w:lvlText w:val=""/>
      <w:lvlJc w:val="left"/>
      <w:pPr>
        <w:tabs>
          <w:tab w:val="num" w:pos="360"/>
        </w:tabs>
        <w:ind w:left="360" w:hanging="360"/>
      </w:pPr>
      <w:rPr>
        <w:rFonts w:ascii="Symbol" w:hAnsi="Symbol" w:hint="default"/>
        <w:color w:val="A0A0A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7F74B0"/>
    <w:multiLevelType w:val="multilevel"/>
    <w:tmpl w:val="F108618C"/>
    <w:lvl w:ilvl="0">
      <w:start w:val="1"/>
      <w:numFmt w:val="bullet"/>
      <w:lvlText w:val=""/>
      <w:lvlJc w:val="left"/>
      <w:pPr>
        <w:tabs>
          <w:tab w:val="num" w:pos="360"/>
        </w:tabs>
        <w:ind w:left="360" w:hanging="360"/>
      </w:pPr>
      <w:rPr>
        <w:rFonts w:ascii="Wingdings" w:hAnsi="Wingdings" w:hint="default"/>
        <w:color w:val="666666"/>
        <w:sz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19B337B"/>
    <w:multiLevelType w:val="multilevel"/>
    <w:tmpl w:val="D79AD35E"/>
    <w:lvl w:ilvl="0">
      <w:start w:val="1"/>
      <w:numFmt w:val="bullet"/>
      <w:lvlRestart w:val="0"/>
      <w:lvlText w:val=""/>
      <w:lvlJc w:val="left"/>
      <w:pPr>
        <w:tabs>
          <w:tab w:val="num" w:pos="181"/>
        </w:tabs>
        <w:ind w:left="181" w:hanging="181"/>
      </w:pPr>
      <w:rPr>
        <w:rFonts w:ascii="Times New Roman" w:hAnsi="Times New Roman" w:cs="Times New Roman" w:hint="default"/>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3140D9"/>
    <w:multiLevelType w:val="hybridMultilevel"/>
    <w:tmpl w:val="BEB23ABE"/>
    <w:lvl w:ilvl="0" w:tplc="50ECCCBA">
      <w:start w:val="1"/>
      <w:numFmt w:val="bullet"/>
      <w:lvlRestart w:val="0"/>
      <w:pStyle w:val="Bulletbold"/>
      <w:lvlText w:val=""/>
      <w:lvlJc w:val="left"/>
      <w:pPr>
        <w:tabs>
          <w:tab w:val="num" w:pos="360"/>
        </w:tabs>
        <w:ind w:left="360" w:hanging="360"/>
      </w:pPr>
      <w:rPr>
        <w:rFonts w:ascii="Wingdings" w:hAnsi="Wingdings" w:hint="default"/>
        <w:color w:val="0099FF"/>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FE4487"/>
    <w:multiLevelType w:val="singleLevel"/>
    <w:tmpl w:val="86EEE6A8"/>
    <w:lvl w:ilvl="0">
      <w:start w:val="1"/>
      <w:numFmt w:val="decimal"/>
      <w:pStyle w:val="TOC2"/>
      <w:lvlText w:val="%1."/>
      <w:lvlJc w:val="left"/>
      <w:pPr>
        <w:tabs>
          <w:tab w:val="num" w:pos="360"/>
        </w:tabs>
        <w:ind w:left="360" w:hanging="360"/>
      </w:pPr>
    </w:lvl>
  </w:abstractNum>
  <w:abstractNum w:abstractNumId="8">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9">
    <w:nsid w:val="4F147D09"/>
    <w:multiLevelType w:val="hybridMultilevel"/>
    <w:tmpl w:val="E51870BA"/>
    <w:lvl w:ilvl="0" w:tplc="515A4410">
      <w:start w:val="1"/>
      <w:numFmt w:val="bullet"/>
      <w:lvlRestart w:val="0"/>
      <w:lvlText w:val=""/>
      <w:lvlJc w:val="left"/>
      <w:pPr>
        <w:tabs>
          <w:tab w:val="num" w:pos="360"/>
        </w:tabs>
        <w:ind w:left="360" w:hanging="360"/>
      </w:pPr>
      <w:rPr>
        <w:rFonts w:ascii="Wingdings" w:hAnsi="Wingdings" w:hint="default"/>
        <w:color w:val="FF3300"/>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3F4638"/>
    <w:multiLevelType w:val="multilevel"/>
    <w:tmpl w:val="21565376"/>
    <w:lvl w:ilvl="0">
      <w:start w:val="1"/>
      <w:numFmt w:val="bullet"/>
      <w:lvlText w:val=""/>
      <w:lvlJc w:val="left"/>
      <w:pPr>
        <w:tabs>
          <w:tab w:val="num" w:pos="181"/>
        </w:tabs>
        <w:ind w:left="181" w:hanging="181"/>
      </w:pPr>
      <w:rPr>
        <w:rFonts w:ascii="Symbol" w:hAnsi="Symbol"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2">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6601B23"/>
    <w:multiLevelType w:val="hybridMultilevel"/>
    <w:tmpl w:val="18B89D5A"/>
    <w:lvl w:ilvl="0" w:tplc="6F6AD104">
      <w:start w:val="1"/>
      <w:numFmt w:val="bullet"/>
      <w:lvlRestart w:val="0"/>
      <w:pStyle w:val="Bulletcolored"/>
      <w:lvlText w:val=""/>
      <w:lvlJc w:val="left"/>
      <w:pPr>
        <w:tabs>
          <w:tab w:val="num" w:pos="181"/>
        </w:tabs>
        <w:ind w:left="181" w:hanging="181"/>
      </w:pPr>
      <w:rPr>
        <w:rFonts w:ascii="Symbol" w:hAnsi="Symbol" w:cs="Times New Roman"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679401A"/>
    <w:multiLevelType w:val="multilevel"/>
    <w:tmpl w:val="9B684C5E"/>
    <w:lvl w:ilvl="0">
      <w:start w:val="1"/>
      <w:numFmt w:val="bullet"/>
      <w:lvlText w:val=""/>
      <w:lvlJc w:val="left"/>
      <w:pPr>
        <w:tabs>
          <w:tab w:val="num" w:pos="181"/>
        </w:tabs>
        <w:ind w:left="181" w:hanging="181"/>
      </w:pPr>
      <w:rPr>
        <w:rFonts w:ascii="Symbol" w:hAnsi="Symbol"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98E19F2"/>
    <w:multiLevelType w:val="multilevel"/>
    <w:tmpl w:val="C9EAA246"/>
    <w:lvl w:ilvl="0">
      <w:start w:val="1"/>
      <w:numFmt w:val="bullet"/>
      <w:lvlRestart w:val="0"/>
      <w:lvlText w:val=""/>
      <w:lvlJc w:val="left"/>
      <w:pPr>
        <w:tabs>
          <w:tab w:val="num" w:pos="360"/>
        </w:tabs>
        <w:ind w:left="360" w:hanging="360"/>
      </w:pPr>
      <w:rPr>
        <w:rFonts w:ascii="Wingdings" w:hAnsi="Wingdings" w:hint="default"/>
        <w:color w:val="0099FF"/>
        <w:sz w:val="14"/>
        <w:szCs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1"/>
  </w:num>
  <w:num w:numId="4">
    <w:abstractNumId w:val="7"/>
  </w:num>
  <w:num w:numId="5">
    <w:abstractNumId w:val="1"/>
  </w:num>
  <w:num w:numId="6">
    <w:abstractNumId w:val="15"/>
  </w:num>
  <w:num w:numId="7">
    <w:abstractNumId w:val="3"/>
  </w:num>
  <w:num w:numId="8">
    <w:abstractNumId w:val="1"/>
  </w:num>
  <w:num w:numId="9">
    <w:abstractNumId w:val="6"/>
  </w:num>
  <w:num w:numId="10">
    <w:abstractNumId w:val="2"/>
  </w:num>
  <w:num w:numId="11">
    <w:abstractNumId w:val="9"/>
  </w:num>
  <w:num w:numId="12">
    <w:abstractNumId w:val="16"/>
  </w:num>
  <w:num w:numId="13">
    <w:abstractNumId w:val="4"/>
  </w:num>
  <w:num w:numId="14">
    <w:abstractNumId w:val="13"/>
  </w:num>
  <w:num w:numId="15">
    <w:abstractNumId w:val="14"/>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T/cKVkKI3wkUWAAMpCUjf8sSEU=" w:salt="cB8j/10U2QcBZBx1Roa3CA=="/>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2049" style="mso-position-horizontal-relative:page;mso-position-vertical-relative:page" fillcolor="white" stroke="f">
      <v:fill color="white"/>
      <v:stroke on="f"/>
      <v:textbox inset="0,0,0,0"/>
      <o:colormru v:ext="edit" colors="white,#ebebeb,#a0a0a0,#ddd,#999,#ccc,#bde9a7,#b3b3b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ATED" w:val="1"/>
    <w:docVar w:name="CHKITEM" w:val="0"/>
    <w:docVar w:name="ColorHalfRGB" w:val="16765585"/>
    <w:docVar w:name="ColorName" w:val="Blue"/>
    <w:docVar w:name="ColorRGB" w:val="13147936"/>
    <w:docVar w:name="ComboBox1_ListCount" w:val="0"/>
    <w:docVar w:name="ComboBox1_ListIndex" w:val="-1"/>
    <w:docVar w:name="lbColour_0_0" w:val="Blue"/>
    <w:docVar w:name="lbColour_0_1" w:val="13147936"/>
    <w:docVar w:name="lbColour_0_2" w:val="16765585"/>
    <w:docVar w:name="lbColour_0_SELECTED" w:val="-1"/>
    <w:docVar w:name="lbColour_1_0" w:val="Gray"/>
    <w:docVar w:name="lbColour_1_1" w:val="10526880"/>
    <w:docVar w:name="lbColour_1_2" w:val="12632256"/>
    <w:docVar w:name="lbColour_1_SELECTED" w:val="0"/>
    <w:docVar w:name="lbColour_2_0" w:val="Red"/>
    <w:docVar w:name="lbColour_2_1" w:val="3614106"/>
    <w:docVar w:name="lbColour_2_2" w:val="9019391"/>
    <w:docVar w:name="lbColour_2_SELECTED" w:val="0"/>
    <w:docVar w:name="lbColour_3_0" w:val="Green"/>
    <w:docVar w:name="lbColour_3_1" w:val="6337668"/>
    <w:docVar w:name="lbColour_3_2" w:val="11004349"/>
    <w:docVar w:name="lbColour_3_SELECTED" w:val="0"/>
    <w:docVar w:name="lbColour_4_0" w:val="Yellow1"/>
    <w:docVar w:name="lbColour_4_1" w:val="2982852"/>
    <w:docVar w:name="lbColour_4_2" w:val="12632256"/>
    <w:docVar w:name="lbColour_4_SELECTED" w:val="0"/>
    <w:docVar w:name="lbColour_5_0" w:val="Yellow2"/>
    <w:docVar w:name="lbColour_5_1" w:val="1164031"/>
    <w:docVar w:name="lbColour_5_2" w:val="12632256"/>
    <w:docVar w:name="lbColour_5_SELECTED" w:val="0"/>
    <w:docVar w:name="lbColour_6_0" w:val="Orange"/>
    <w:docVar w:name="lbColour_6_1" w:val="37870"/>
    <w:docVar w:name="lbColour_6_2" w:val="12632256"/>
    <w:docVar w:name="lbColour_6_SELECTED" w:val="0"/>
    <w:docVar w:name="lbColour_ListCount" w:val="7"/>
    <w:docVar w:name="lbColour_ListIndex" w:val="0"/>
    <w:docVar w:name="lbList_0_0" w:val="Other Products"/>
    <w:docVar w:name="lbList_0_1" w:val="Windows 7"/>
    <w:docVar w:name="lbList_0_2" w:val="336"/>
    <w:docVar w:name="lbList_0_SELECTED" w:val="0"/>
    <w:docVar w:name="lbList_1_0" w:val="Other Products"/>
    <w:docVar w:name="lbList_1_1" w:val="Windows 7 Enterprise"/>
    <w:docVar w:name="lbList_1_2" w:val="337"/>
    <w:docVar w:name="lbList_1_SELECTED" w:val="0"/>
    <w:docVar w:name="lbList_2_0" w:val="Services"/>
    <w:docVar w:name="lbList_2_1" w:val="Microsoft Exchange Hosted Services"/>
    <w:docVar w:name="lbList_2_2" w:val="396"/>
    <w:docVar w:name="lbList_2_SELECTED" w:val="0"/>
    <w:docVar w:name="lbList_3_0" w:val="Technologies"/>
    <w:docVar w:name="lbList_3_1" w:val="Microsoft Silverlight 2"/>
    <w:docVar w:name="lbList_3_2" w:val="538"/>
    <w:docVar w:name="lbList_3_SELECTED" w:val="-1"/>
    <w:docVar w:name="lbList_ListCount" w:val="4"/>
    <w:docVar w:name="lbList_ListIndex" w:val="3"/>
    <w:docVar w:name="lbOffice_ListCount" w:val="0"/>
    <w:docVar w:name="lbOffice_ListIndex" w:val="-1"/>
    <w:docVar w:name="lbProductList_0_0" w:val=" DEFAULT"/>
    <w:docVar w:name="lbProductList_0_SELECTED" w:val="0"/>
    <w:docVar w:name="lbProductList_1_0" w:val=".NET Framework 3.0"/>
    <w:docVar w:name="lbProductList_1_SELECTED" w:val="0"/>
    <w:docVar w:name="lbProductList_10_0" w:val="CMS"/>
    <w:docVar w:name="lbProductList_10_SELECTED" w:val="0"/>
    <w:docVar w:name="lbProductList_11_0" w:val="Commerce Server"/>
    <w:docVar w:name="lbProductList_11_SELECTED" w:val="0"/>
    <w:docVar w:name="lbProductList_12_0" w:val="Communications Sector"/>
    <w:docVar w:name="lbProductList_12_SELECTED" w:val="0"/>
    <w:docVar w:name="lbProductList_13_0" w:val="Dynamics"/>
    <w:docVar w:name="lbProductList_13_SELECTED" w:val="0"/>
    <w:docVar w:name="lbProductList_14_0" w:val="Enterprise Integration"/>
    <w:docVar w:name="lbProductList_14_SELECTED" w:val="0"/>
    <w:docVar w:name="lbProductList_15_0" w:val="Exchange 2003"/>
    <w:docVar w:name="lbProductList_15_SELECTED" w:val="0"/>
    <w:docVar w:name="lbProductList_16_0" w:val="Exchange 2007"/>
    <w:docVar w:name="lbProductList_16_SELECTED" w:val="0"/>
    <w:docVar w:name="lbProductList_17_0" w:val="Exchange 2010"/>
    <w:docVar w:name="lbProductList_17_SELECTED" w:val="0"/>
    <w:docVar w:name="lbProductList_18_0" w:val="Expression"/>
    <w:docVar w:name="lbProductList_18_SELECTED" w:val="0"/>
    <w:docVar w:name="lbProductList_19_0" w:val="Forefront"/>
    <w:docVar w:name="lbProductList_19_SELECTED" w:val="0"/>
    <w:docVar w:name="lbProductList_2_0" w:val=".NET"/>
    <w:docVar w:name="lbProductList_2_SELECTED" w:val="0"/>
    <w:docVar w:name="lbProductList_20_0" w:val="Groove Virtual Office"/>
    <w:docVar w:name="lbProductList_20_SELECTED" w:val="0"/>
    <w:docVar w:name="lbProductList_21_0" w:val="Higher Education"/>
    <w:docVar w:name="lbProductList_21_SELECTED" w:val="0"/>
    <w:docVar w:name="lbProductList_22_0" w:val="Interoperability"/>
    <w:docVar w:name="lbProductList_22_SELECTED" w:val="0"/>
    <w:docVar w:name="lbProductList_23_0" w:val="IO"/>
    <w:docVar w:name="lbProductList_23_SELECTED" w:val="0"/>
    <w:docVar w:name="lbProductList_24_0" w:val="ISA"/>
    <w:docVar w:name="lbProductList_24_SELECTED" w:val="0"/>
    <w:docVar w:name="lbProductList_25_0" w:val="ISV Royalty Licensing Program"/>
    <w:docVar w:name="lbProductList_25_SELECTED" w:val="0"/>
    <w:docVar w:name="lbProductList_26_0" w:val="Macintosh Business Unit"/>
    <w:docVar w:name="lbProductList_26_SELECTED" w:val="0"/>
    <w:docVar w:name="lbProductList_27_0" w:val="MBS"/>
    <w:docVar w:name="lbProductList_27_SELECTED" w:val="0"/>
    <w:docVar w:name="lbProductList_28_0" w:val="MCSE"/>
    <w:docVar w:name="lbProductList_28_SELECTED" w:val="0"/>
    <w:docVar w:name="lbProductList_29_0" w:val="Microsoft Desktop Optimization Pack"/>
    <w:docVar w:name="lbProductList_29_SELECTED" w:val="0"/>
    <w:docVar w:name="lbProductList_3_0" w:val="Basic to Standardized"/>
    <w:docVar w:name="lbProductList_3_SELECTED" w:val="0"/>
    <w:docVar w:name="lbProductList_30_0" w:val="Microsoft Financing"/>
    <w:docVar w:name="lbProductList_30_SELECTED" w:val="0"/>
    <w:docVar w:name="lbProductList_31_0" w:val="Microsoft Online Services"/>
    <w:docVar w:name="lbProductList_31_SELECTED" w:val="0"/>
    <w:docVar w:name="lbProductList_32_0" w:val="Microsoft Server"/>
    <w:docVar w:name="lbProductList_32_SELECTED" w:val="0"/>
    <w:docVar w:name="lbProductList_33_0" w:val="Microsoft Services"/>
    <w:docVar w:name="lbProductList_33_SELECTED" w:val="0"/>
    <w:docVar w:name="lbProductList_34_0" w:val="Microsoft Surface"/>
    <w:docVar w:name="lbProductList_34_SELECTED" w:val="0"/>
    <w:docVar w:name="lbProductList_35_0" w:val="MSA"/>
    <w:docVar w:name="lbProductList_35_SELECTED" w:val="0"/>
    <w:docVar w:name="lbProductList_36_0" w:val="MSPP"/>
    <w:docVar w:name="lbProductList_36_SELECTED" w:val="0"/>
    <w:docVar w:name="lbProductList_37_0" w:val="MTC"/>
    <w:docVar w:name="lbProductList_37_SELECTED" w:val="0"/>
    <w:docVar w:name="lbProductList_38_0" w:val="Office System"/>
    <w:docVar w:name="lbProductList_38_SELECTED" w:val="0"/>
    <w:docVar w:name="lbProductList_39_0" w:val="Portals"/>
    <w:docVar w:name="lbProductList_39_SELECTED" w:val="0"/>
    <w:docVar w:name="lbProductList_4_0" w:val="BDM Financial Services"/>
    <w:docVar w:name="lbProductList_4_SELECTED" w:val="0"/>
    <w:docVar w:name="lbProductList_40_0" w:val="Project EPM"/>
    <w:docVar w:name="lbProductList_40_SELECTED" w:val="0"/>
    <w:docVar w:name="lbProductList_41_0" w:val="Project_Six_Sigma"/>
    <w:docVar w:name="lbProductList_41_SELECTED" w:val="0"/>
    <w:docVar w:name="lbProductList_42_0" w:val="Rationalized to Dynamic"/>
    <w:docVar w:name="lbProductList_42_SELECTED" w:val="0"/>
    <w:docVar w:name="lbProductList_43_0" w:val="RMS"/>
    <w:docVar w:name="lbProductList_43_SELECTED" w:val="0"/>
    <w:docVar w:name="lbProductList_44_0" w:val="SAM"/>
    <w:docVar w:name="lbProductList_44_SELECTED" w:val="0"/>
    <w:docVar w:name="lbProductList_45_0" w:val="Server Consolidation"/>
    <w:docVar w:name="lbProductList_45_SELECTED" w:val="0"/>
    <w:docVar w:name="lbProductList_46_0" w:val="Small Business Server 2003"/>
    <w:docVar w:name="lbProductList_46_SELECTED" w:val="0"/>
    <w:docVar w:name="lbProductList_47_0" w:val="SMS"/>
    <w:docVar w:name="lbProductList_47_SELECTED" w:val="0"/>
    <w:docVar w:name="lbProductList_48_0" w:val="SQL Server 2008 R2"/>
    <w:docVar w:name="lbProductList_48_SELECTED" w:val="0"/>
    <w:docVar w:name="lbProductList_49_0" w:val="SQL Server"/>
    <w:docVar w:name="lbProductList_49_SELECTED" w:val="0"/>
    <w:docVar w:name="lbProductList_5_0" w:val="BDM Healthcare Services"/>
    <w:docVar w:name="lbProductList_5_SELECTED" w:val="0"/>
    <w:docVar w:name="lbProductList_50_0" w:val="Standardized to Rationalized"/>
    <w:docVar w:name="lbProductList_50_SELECTED" w:val="0"/>
    <w:docVar w:name="lbProductList_51_0" w:val="System Center 2007 R2"/>
    <w:docVar w:name="lbProductList_51_SELECTED" w:val="0"/>
    <w:docVar w:name="lbProductList_52_0" w:val="System Center"/>
    <w:docVar w:name="lbProductList_52_SELECTED" w:val="0"/>
    <w:docVar w:name="lbProductList_53_0" w:val="Virtual Earth"/>
    <w:docVar w:name="lbProductList_53_SELECTED" w:val="0"/>
    <w:docVar w:name="lbProductList_54_0" w:val="Virtualization"/>
    <w:docVar w:name="lbProductList_54_SELECTED" w:val="0"/>
    <w:docVar w:name="lbProductList_55_0" w:val="Visio"/>
    <w:docVar w:name="lbProductList_55_SELECTED" w:val="0"/>
    <w:docVar w:name="lbProductList_56_0" w:val="Visual Studio"/>
    <w:docVar w:name="lbProductList_56_SELECTED" w:val="0"/>
    <w:docVar w:name="lbProductList_57_0" w:val="Volume Licensing"/>
    <w:docVar w:name="lbProductList_57_SELECTED" w:val="0"/>
    <w:docVar w:name="lbProductList_58_0" w:val="Web Platform"/>
    <w:docVar w:name="lbProductList_58_SELECTED" w:val="0"/>
    <w:docVar w:name="lbProductList_59_0" w:val="Windows Desktop Search"/>
    <w:docVar w:name="lbProductList_59_SELECTED" w:val="0"/>
    <w:docVar w:name="lbProductList_6_0" w:val="BDM Manufacturing"/>
    <w:docVar w:name="lbProductList_6_SELECTED" w:val="0"/>
    <w:docVar w:name="lbProductList_60_0" w:val="Windows Intune"/>
    <w:docVar w:name="lbProductList_60_SELECTED" w:val="-1"/>
    <w:docVar w:name="lbProductList_61_0" w:val="Windows Mobile"/>
    <w:docVar w:name="lbProductList_61_SELECTED" w:val="0"/>
    <w:docVar w:name="lbProductList_62_0" w:val="Windows Phone"/>
    <w:docVar w:name="lbProductList_62_SELECTED" w:val="0"/>
    <w:docVar w:name="lbProductList_63_0" w:val="Windows Server 2003 R2"/>
    <w:docVar w:name="lbProductList_63_SELECTED" w:val="0"/>
    <w:docVar w:name="lbProductList_64_0" w:val="Windows Server 2003"/>
    <w:docVar w:name="lbProductList_64_SELECTED" w:val="0"/>
    <w:docVar w:name="lbProductList_65_0" w:val="Windows Vista"/>
    <w:docVar w:name="lbProductList_65_SELECTED" w:val="0"/>
    <w:docVar w:name="lbProductList_7_0" w:val="BDM Retail"/>
    <w:docVar w:name="lbProductList_7_SELECTED" w:val="0"/>
    <w:docVar w:name="lbProductList_8_0" w:val="Bing Maps"/>
    <w:docVar w:name="lbProductList_8_SELECTED" w:val="0"/>
    <w:docVar w:name="lbProductList_9_0" w:val="Biztalk"/>
    <w:docVar w:name="lbProductList_9_SELECTED" w:val="0"/>
    <w:docVar w:name="lbProductList_ListCount" w:val="66"/>
    <w:docVar w:name="lbProductList_ListIndex" w:val="60"/>
    <w:docVar w:name="lbProductType_0_0" w:val="Blue - Corp"/>
    <w:docVar w:name="lbProductType_0_1" w:val="Blue"/>
    <w:docVar w:name="lbProductType_0_2" w:val="Corp"/>
    <w:docVar w:name="lbProductType_0_SELECTED" w:val="0"/>
    <w:docVar w:name="lbProductType_1_0" w:val="Blue - Dynamics"/>
    <w:docVar w:name="lbProductType_1_1" w:val="Blue"/>
    <w:docVar w:name="lbProductType_1_2" w:val="Dynamics"/>
    <w:docVar w:name="lbProductType_1_SELECTED" w:val="0"/>
    <w:docVar w:name="lbProductType_10_0" w:val="Yellow - Expression"/>
    <w:docVar w:name="lbProductType_10_1" w:val="Yellow1"/>
    <w:docVar w:name="lbProductType_10_2" w:val="Yellow1"/>
    <w:docVar w:name="lbProductType_10_SELECTED" w:val="0"/>
    <w:docVar w:name="lbProductType_11_0" w:val="Yellow - Phone"/>
    <w:docVar w:name="lbProductType_11_1" w:val="Yellow2"/>
    <w:docVar w:name="lbProductType_11_2" w:val="Yellow2"/>
    <w:docVar w:name="lbProductType_11_SELECTED" w:val="0"/>
    <w:docVar w:name="lbProductType_12_0" w:val="Orange - Bing Maps"/>
    <w:docVar w:name="lbProductType_12_1" w:val="Orange"/>
    <w:docVar w:name="lbProductType_12_2" w:val="Orange"/>
    <w:docVar w:name="lbProductType_12_SELECTED" w:val="0"/>
    <w:docVar w:name="lbProductType_2_0" w:val="Blue - NET"/>
    <w:docVar w:name="lbProductType_2_1" w:val="Blue"/>
    <w:docVar w:name="lbProductType_2_2" w:val="Net"/>
    <w:docVar w:name="lbProductType_2_SELECTED" w:val="0"/>
    <w:docVar w:name="lbProductType_3_0" w:val="Blue - Services"/>
    <w:docVar w:name="lbProductType_3_1" w:val="Blue"/>
    <w:docVar w:name="lbProductType_3_2" w:val="Corp"/>
    <w:docVar w:name="lbProductType_3_SELECTED" w:val="0"/>
    <w:docVar w:name="lbProductType_4_0" w:val="Blue - Windows"/>
    <w:docVar w:name="lbProductType_4_1" w:val="Blue"/>
    <w:docVar w:name="lbProductType_4_2" w:val="WinGeneric"/>
    <w:docVar w:name="lbProductType_4_SELECTED" w:val="-1"/>
    <w:docVar w:name="lbProductType_5_0" w:val="Gray - Servers"/>
    <w:docVar w:name="lbProductType_5_1" w:val="Gray"/>
    <w:docVar w:name="lbProductType_5_2" w:val="Server"/>
    <w:docVar w:name="lbProductType_5_SELECTED" w:val="0"/>
    <w:docVar w:name="lbProductType_6_0" w:val="Red - Office"/>
    <w:docVar w:name="lbProductType_6_1" w:val="Red"/>
    <w:docVar w:name="lbProductType_6_2" w:val="Office"/>
    <w:docVar w:name="lbProductType_6_SELECTED" w:val="0"/>
    <w:docVar w:name="lbProductType_7_0" w:val="Red - Surface"/>
    <w:docVar w:name="lbProductType_7_1" w:val="Red"/>
    <w:docVar w:name="lbProductType_7_2" w:val="Red"/>
    <w:docVar w:name="lbProductType_7_SELECTED" w:val="0"/>
    <w:docVar w:name="lbProductType_8_0" w:val="Red - MSPP"/>
    <w:docVar w:name="lbProductType_8_1" w:val="Red"/>
    <w:docVar w:name="lbProductType_8_2" w:val="Red"/>
    <w:docVar w:name="lbProductType_8_SELECTED" w:val="0"/>
    <w:docVar w:name="lbProductType_9_0" w:val="Green - Dev"/>
    <w:docVar w:name="lbProductType_9_1" w:val="Green"/>
    <w:docVar w:name="lbProductType_9_2" w:val="Green"/>
    <w:docVar w:name="lbProductType_9_SELECTED" w:val="0"/>
    <w:docVar w:name="lbProductType_ListCount" w:val="13"/>
    <w:docVar w:name="lbProductType_ListIndex" w:val="4"/>
    <w:docVar w:name="RERUN" w:val="1"/>
    <w:docVar w:name="tbDatePublished" w:val="March 2011"/>
    <w:docVar w:name="tbDisclaimer1" w:val="This case study is for informational purposes only. MICROSOFT MAKES NO WARRANTIES, EXPRESS OR IMPLIED, IN THIS SUMMARY."/>
    <w:docVar w:name="tbDocumentBenefits" w:val="Windows Intune is a natural evolution for Fully Managed. The company benefits because the solution provides an efficient way to manage more PCs without increasing overhead. Its customers benefit from always-available asset and inventory tracking, standardized PC infrastructures, and enhanced security for workers in the office and on the road._x000d__x000a__x000d__x000a_“Setting up an on-premises PC management infrastructure can be complex and requires a great deal of time and resources,” says Day. “By using Windows Intune, you can have a comprehensive PC management solution working in very little time with predictable monthly payments.” _x000d__x000a__x000d__x000a_Improves Productivity_x000d__x000a_Fully Managed estimates that by using Windows Intune, it will gain 30 percent more capacity, which means the company can provide better service and grow its customer base without adding staff. The solution also eliminates dependence on third-party PC management tools. Additionally, the company is fielding fewer support calls from customers that use the automated solution. “Thanks to Windows Intune, we’re getting 50 percent fewer service calls from our mobile workforce,” says Brandon McLeod, Vice President of Operations at Angel Restoration. _x000d__x000a__x000d__x000a_Delivers Inventory Tracking_x000d__x000a_Third-party inventory tracking tools make aggregating a list of assets a time-consuming endeavor, but by using Windows Intune, Fully Managed can quickly and easily track software and hardware assets in a company’s PC infrastructure. “With Windows Intune, asset and licensing information is available immediately,” says Day. “Decision makers use this data to make budgeting decisions. This amounts to a huge win for us in terms of generating business.” _x000d__x000a__x000d__x000a_Standardizes Infrastructure_x000d__x000a_By adopting Windows Intune, customers are given the option to upgrade to Windows 7 Enterprise across their PC infrastructure. “Windows Intune reduces the upfront cost of migration to Windows 7, which is very attractive to our customers,” Day says. “About 30 percent of our customers have already deployed the operating system. We expect to implement Windows 7 for 100 percent of our customers by the end of 2012.” _x000d__x000a__x000d__x000a_Tightens Security_x000d__x000a_The endpoint protection included with Windows Intune employs the same technology on the same Microsoft Malware Protection Engine used in the Microsoft Forefront Protection Suite. The award-winning malware protection helps better protect against malware threats and enables IT professionals to receive alerts and infection reports to help proactively remediate issues. “By using Windows Intune, we can help keep PCs better protected no matter where they are located,” says Day. “With a minimal investment, our customers gain the confidence that their PCs are highly secure.” "/>
    <w:docVar w:name="tbDocumentFirstPageBody" w:val="Fully Managed is a service provider in Canada that manages more than 5,000 PCs for 150 customers. Its customer base is comprised mobile workers who are interested in cloud computing. The company wanted to adopt more efficient and secure ways to manage PC infrastructures and reduce its need for third-party management tools. In June 2010, Fully Managed added Windows Intune to its offerings. The solution helps simplify PC management by combining cloud services with upgrade rights to Windows 7 Enterprise. From the Windows Intune administration console, IT professionals can perform tasks ranging from monitoring security to inventorying hardware and software assets. Fully Managed uses the solution to increase its service capacity by 30 percent without adding overhead. Its customers benefit from easy asset and inventory tracking, standardized PC infrastructures, and enhanced security._x000d__x000a_"/>
    <w:docVar w:name="tbDocumentIntroduction" w:val="“By using Windows Intune, you can have a comprehensive PC management solution working in very little time with predictable monthly payments.” "/>
    <w:docVar w:name="tbDocumentIntroductionCredit" w:val="Chris Day, CEO, Fully Managed"/>
    <w:docVar w:name="tbDocumentSituation" w:val="Founded in 1995, Fully Managed has grown into one of Canada’s major managed service providers. It has 37 employees and supports 150 customers with between 10 and 150 information workers. All together, the company manages more than 5,000 PCs. “We support the entire IT infrastructure for our customers,” says Chris Day, CEO of Fully Managed. “That work represents about 60 percent of our revenue.” The company was a finalist in the category of “Online Services Partner of the Year” at the 2010 Microsoft IMPACT Awards._x000d__x000a__x000d__x000a_Fully Managed was an early adopter of Microsoft Office 365 and previous online offerings, cloud services solutions that deliver productivity solutions to businesses of all sizes. Office 365 combines the familiar Microsoft Office Professional Plus desktop applications with Microsoft Exchange Online, SharePoint Online, and Lync Online. The company has a growing base of customers who use that solution. In 2010, within a three-month time period, the company had 30 different customer requests to deploy Office 365. “Cloud computing is a good fit for our customers,” says Day. “They can do away with their on-premises infrastructures.” _x000d__x000a__x000d__x000a_The company’s customers have IT infrastructures based on Microsoft technology, but Fully Managed has been using some third-party applications to manage these environments. Says Day, “Our goal is to eliminate dependence on third-party tools so that we can support more PCs with fewer resources.”_x000d__x000a__x000d__x000a_Fully Managed also needed tools that simplify the labor-intensive task of tracking assets so that it can ensure licensing compliance and address budgeting needs. The company estimates that it spent three or four hours each quarter with every customer managing compliance. Says Day, “None of the third-party tools we had been using did a meaningful job of tracking hardware and software inventory and, more specifically, Microsoft licensing.” _x000d__x000a__x000d__x000a_Many of the company’s customers have a large percentage of mobile workers and some work outside of the corporate network for long periods of time. Such circumstances put PCs at risk for malicious software (malware) infections, which compromise the productivity and peace of mind of mobile employees. One of the company’s customers is Angel Restoration, an organization that restores property damaged by fire and other disasters. Its project managers drive around assessing damage and providing just-in-time job quotes. Every vehicle has a mobile computer, and the workers have little time to deal with IT issues. Fully Managed wanted to offer a solution that would help improve the productivity and security of a mobile workforce. “We needed a solution that enables our mobile workforce to stay productive and secure with minimal interaction with our IT group,” says _x000d__x000a_David McLeod, CEO of Angel Restoration._x000d__x000a__x000d__x000a_Traditionally, eight out of 10 support calls that Fully Managed responds to are related to managing PCs. The company wanted to find ways to more efficiently oversee its customers’ PC infrastructures—while offering predictable and affordable pricing. Says Day, “We’re always looking for the easiest, most streamlined, and most cost-effective ways to provide support to our clients.”"/>
    <w:docVar w:name="tbDocumentSolution" w:val="In June 2010, Fully Managed added Windows Intune to its offerings. By using Windows Intune, Fully Managed can help simplify PC management and tighten security for customers. Windows Intune combines cloud services and the option to upgrade to the Windows 7 Enterprise operating system on amonthly per-PC subscription fee. Fully Managed uses the intuitive Windows Intune console to manage PCs—even machines outside of the customer’s corporate network. All that’s needed is a Microsoft Silverlight–enabled browser and an Internet connection. As long as users are connected to the Internet, their PC’s health information is visible. “Windows Intune is intuitive,” says Day. “You don’t need to be an expert in hardware or software configuration. It requires minimal training and we can use it to support more PCs with fewer resources.”_x000d__x000a__x000d__x000a_The solution includes endpoint protection built on the Microsoft Malware Protection Engine, so IT professionals can centrally manage the protection of PCs from malware. Besides monitoring threats, Fully Managed can centrally perform updates, track alerts, provide remote assistance, keep an inventory of hardware and software assets, and set security policies—all from a single console and without relying on third-party products. _x000d__x000a__x000d__x000a_Fully Managed deployed Windows Intune for Angel Restoration, and implemented Windows 7 Enterprise on 20 percent of its PCs. Now, the organization’s mobile workforce has managed machines, and Fully Managed can apply updates, provide endpoint protection, and provide remote assistance when needed. “By using Windows Intune, we have complete confidence that the PCs at Angel Restoration are being managed,” says Day. “That gives us peace of mind because it’s our responsibility to maintain that infrastructure.”_x000d__x000a__x000d__x000a_Fully Managed uses the inventory tracking and reporting capabilities in Windows Intune to assess the status of its customers’ software licensing and hardware life cycle. “If you deploy Windows Intune to 100 PCs, the software and hardware is inventoried in 30 minutes,” says Day. “You just log on to see what software is running and also see specific hardware details such as manufacturer and model. From there, it’s very easy to address budgeting and get standardized from a life cycle point of view.”_x000d__x000a__x000d__x000a_The company believes that a large majority of its client base is a good fit for Windows Intune. “Windows Intune is a better PC management solution than anything our customers could put together themselves or that we could put together for them,” says Day. “Companies that are making acquisitions or setting up branch offices can install Windows Intune on all the PCs and they’re up and running with management in virtually no time.”"/>
    <w:docVar w:name="tbDocumentTitle" w:val="IT Firm Predicts 30 Percent Efficiency Gain with Cloud-Based PC Management Solution"/>
    <w:docVar w:name="tbOverviewBenefits1" w:val="Improves productivity"/>
    <w:docVar w:name="tbOverviewBenefits2" w:val="Delivers inventory tracking"/>
    <w:docVar w:name="tbOverviewBenefits3" w:val="Standardizes infrastructure"/>
    <w:docVar w:name="tbOverviewBenefits4" w:val="Tightens security"/>
    <w:docVar w:name="tbOverviewBusinessSituation" w:val="Fully Managed provides managed services for 150 customers. The company needed better ways to manage and safeguard PCs—especially for mobile workers—and tools to simplify tracking assets."/>
    <w:docVar w:name="tbOverviewCountry" w:val="Canada"/>
    <w:docVar w:name="tbOverviewCustomerProfile" w:val="Founded in 1995, Fully Managed provides IT solutions and services to businesses and nonprofit organizations from its offices in Vancouver, British Columbia, and Edmonton, Alberta. "/>
    <w:docVar w:name="tbOverviewIndustry" w:val="Professional services—IT services"/>
    <w:docVar w:name="tbOverviewSolution" w:val="The company added Windows Intune to its offerings, and deployed the cloud-based PC management solution for Angel Restoration, an organization that restores property damaged by disasters."/>
    <w:docVar w:name="tbPartnerName" w:val="Fully Managed "/>
    <w:docVar w:name="tbPartnerPhone" w:val="(888) 897-4382"/>
    <w:docVar w:name="tbPartnerURL" w:val="www.fullymanaged.com"/>
    <w:docVar w:name="tbProductBoilerplateText" w:val="Windows Intune simplifies how businesses manage and secure PCs using Microsoft cloud services and Windows 7, so your computers and users can operate at peak performance from almost anywhere. You can provide a better experience for your workforce that's easier to manage by standardizing your PCs on Windows 7 Enterprise or on an earlier version of Windows—it’s your choice. Windows Intune fits your business by providing a comprehensive desktop solution that gives you big tech results with a small tech investment.  _x000d__x000a__x000d__x000a_For more information about Windows Intune, go to:_x000d__x000a_www.windowsintune.com "/>
    <w:docVar w:name="tbProductBoilerplateTitle" w:val="Windows Intune"/>
    <w:docVar w:name="tbProductTitle" w:val="Windows Intune_x000d__x000a_Customer Solution Case Study"/>
  </w:docVars>
  <w:rsids>
    <w:rsidRoot w:val="00D130BF"/>
    <w:rsid w:val="000006E8"/>
    <w:rsid w:val="00026534"/>
    <w:rsid w:val="00056AA8"/>
    <w:rsid w:val="00056E78"/>
    <w:rsid w:val="00096915"/>
    <w:rsid w:val="000B3311"/>
    <w:rsid w:val="000E56E4"/>
    <w:rsid w:val="001339A1"/>
    <w:rsid w:val="001A74AB"/>
    <w:rsid w:val="001B646A"/>
    <w:rsid w:val="001C2AED"/>
    <w:rsid w:val="001C6900"/>
    <w:rsid w:val="001E0140"/>
    <w:rsid w:val="00202E69"/>
    <w:rsid w:val="0025550E"/>
    <w:rsid w:val="002721DA"/>
    <w:rsid w:val="002759BB"/>
    <w:rsid w:val="00283CE9"/>
    <w:rsid w:val="00290BBC"/>
    <w:rsid w:val="002E40AA"/>
    <w:rsid w:val="002F19BE"/>
    <w:rsid w:val="003119F1"/>
    <w:rsid w:val="003125FC"/>
    <w:rsid w:val="0037079C"/>
    <w:rsid w:val="003C4089"/>
    <w:rsid w:val="003D5CCC"/>
    <w:rsid w:val="003E1013"/>
    <w:rsid w:val="003F00C7"/>
    <w:rsid w:val="00406277"/>
    <w:rsid w:val="00422965"/>
    <w:rsid w:val="0043005C"/>
    <w:rsid w:val="004804EA"/>
    <w:rsid w:val="004A5847"/>
    <w:rsid w:val="00500DAB"/>
    <w:rsid w:val="005370B2"/>
    <w:rsid w:val="005408D3"/>
    <w:rsid w:val="005522C0"/>
    <w:rsid w:val="00573B55"/>
    <w:rsid w:val="005936DF"/>
    <w:rsid w:val="005C01B3"/>
    <w:rsid w:val="005E49C0"/>
    <w:rsid w:val="0065016F"/>
    <w:rsid w:val="0067203A"/>
    <w:rsid w:val="006A1419"/>
    <w:rsid w:val="006C0213"/>
    <w:rsid w:val="006E5542"/>
    <w:rsid w:val="006F7055"/>
    <w:rsid w:val="00712BD0"/>
    <w:rsid w:val="007247D3"/>
    <w:rsid w:val="00726138"/>
    <w:rsid w:val="007660E8"/>
    <w:rsid w:val="0077065E"/>
    <w:rsid w:val="007A75EB"/>
    <w:rsid w:val="008024B2"/>
    <w:rsid w:val="00813109"/>
    <w:rsid w:val="00815BA0"/>
    <w:rsid w:val="00830B48"/>
    <w:rsid w:val="00847D42"/>
    <w:rsid w:val="00861332"/>
    <w:rsid w:val="0086399B"/>
    <w:rsid w:val="008657EB"/>
    <w:rsid w:val="00887B88"/>
    <w:rsid w:val="00891C02"/>
    <w:rsid w:val="008D79B8"/>
    <w:rsid w:val="008F14FC"/>
    <w:rsid w:val="0095051D"/>
    <w:rsid w:val="009534CB"/>
    <w:rsid w:val="00957AA2"/>
    <w:rsid w:val="00996F31"/>
    <w:rsid w:val="009A3B28"/>
    <w:rsid w:val="009A54A9"/>
    <w:rsid w:val="009B4FFB"/>
    <w:rsid w:val="009C7FB0"/>
    <w:rsid w:val="009F6063"/>
    <w:rsid w:val="00A1096F"/>
    <w:rsid w:val="00A20283"/>
    <w:rsid w:val="00A206D9"/>
    <w:rsid w:val="00A33649"/>
    <w:rsid w:val="00A46D64"/>
    <w:rsid w:val="00A63B37"/>
    <w:rsid w:val="00A804C4"/>
    <w:rsid w:val="00A95AEB"/>
    <w:rsid w:val="00AB4CB2"/>
    <w:rsid w:val="00AC5879"/>
    <w:rsid w:val="00B53E6D"/>
    <w:rsid w:val="00B73B29"/>
    <w:rsid w:val="00B834F3"/>
    <w:rsid w:val="00B92AD9"/>
    <w:rsid w:val="00BB5F7F"/>
    <w:rsid w:val="00BD0DC6"/>
    <w:rsid w:val="00BF1F92"/>
    <w:rsid w:val="00C02009"/>
    <w:rsid w:val="00C03D86"/>
    <w:rsid w:val="00C04668"/>
    <w:rsid w:val="00C055BB"/>
    <w:rsid w:val="00C40E49"/>
    <w:rsid w:val="00C4702D"/>
    <w:rsid w:val="00C61975"/>
    <w:rsid w:val="00CB6390"/>
    <w:rsid w:val="00CC276E"/>
    <w:rsid w:val="00CC41AB"/>
    <w:rsid w:val="00CC605A"/>
    <w:rsid w:val="00CF72E5"/>
    <w:rsid w:val="00D02BD9"/>
    <w:rsid w:val="00D130BF"/>
    <w:rsid w:val="00D2749E"/>
    <w:rsid w:val="00D77710"/>
    <w:rsid w:val="00DF030C"/>
    <w:rsid w:val="00DF69C1"/>
    <w:rsid w:val="00E14487"/>
    <w:rsid w:val="00E428D1"/>
    <w:rsid w:val="00E42EB0"/>
    <w:rsid w:val="00E43550"/>
    <w:rsid w:val="00EE2FFD"/>
    <w:rsid w:val="00EE7C69"/>
    <w:rsid w:val="00F45B7B"/>
    <w:rsid w:val="00F54DC3"/>
    <w:rsid w:val="00F57D23"/>
    <w:rsid w:val="00F844DF"/>
    <w:rsid w:val="00FB1080"/>
    <w:rsid w:val="00FB78EC"/>
    <w:rsid w:val="00FD7AB8"/>
    <w:rsid w:val="00FE1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style="mso-position-horizontal-relative:page;mso-position-vertical-relative:page" fillcolor="white" stroke="f">
      <v:fill color="white"/>
      <v:stroke on="f"/>
      <v:textbox inset="0,0,0,0"/>
      <o:colormru v:ext="edit" colors="white,#ebebeb,#a0a0a0,#ddd,#999,#ccc,#bde9a7,#b3b3b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915"/>
    <w:rPr>
      <w:rFonts w:ascii="Segoe UI" w:hAnsi="Segoe UI" w:cs="Segoe UI"/>
      <w:sz w:val="17"/>
      <w:szCs w:val="24"/>
      <w:lang w:val="en-GB"/>
    </w:rPr>
  </w:style>
  <w:style w:type="paragraph" w:styleId="Heading1">
    <w:name w:val="heading 1"/>
    <w:basedOn w:val="Normal"/>
    <w:next w:val="Normal"/>
    <w:qFormat/>
    <w:pPr>
      <w:keepNext/>
      <w:spacing w:before="240" w:after="60"/>
      <w:jc w:val="both"/>
      <w:outlineLvl w:val="0"/>
    </w:pPr>
    <w:rPr>
      <w:b/>
      <w:kern w:val="28"/>
      <w:sz w:val="28"/>
      <w:szCs w:val="20"/>
      <w:lang w:bidi="he-IL"/>
    </w:rPr>
  </w:style>
  <w:style w:type="paragraph" w:styleId="Heading2">
    <w:name w:val="heading 2"/>
    <w:basedOn w:val="Heading1"/>
    <w:next w:val="Normal"/>
    <w:qFormat/>
    <w:pPr>
      <w:tabs>
        <w:tab w:val="num" w:pos="360"/>
      </w:tabs>
      <w:spacing w:after="240"/>
      <w:jc w:val="left"/>
      <w:outlineLvl w:val="1"/>
    </w:pPr>
    <w:rPr>
      <w:kern w:val="0"/>
      <w:sz w:val="26"/>
    </w:rPr>
  </w:style>
  <w:style w:type="paragraph" w:styleId="Heading3">
    <w:name w:val="heading 3"/>
    <w:basedOn w:val="Normal"/>
    <w:next w:val="Normal"/>
    <w:qFormat/>
    <w:pPr>
      <w:keepNext/>
      <w:numPr>
        <w:ilvl w:val="2"/>
        <w:numId w:val="6"/>
      </w:numPr>
      <w:tabs>
        <w:tab w:val="clear" w:pos="720"/>
        <w:tab w:val="num" w:pos="360"/>
      </w:tabs>
      <w:spacing w:before="240" w:after="60"/>
      <w:ind w:left="360" w:hanging="360"/>
      <w:outlineLvl w:val="2"/>
    </w:pPr>
    <w:rPr>
      <w:sz w:val="24"/>
      <w:szCs w:val="20"/>
      <w:lang w:bidi="he-IL"/>
    </w:rPr>
  </w:style>
  <w:style w:type="paragraph" w:styleId="Heading4">
    <w:name w:val="heading 4"/>
    <w:basedOn w:val="Normal"/>
    <w:next w:val="Normal"/>
    <w:qFormat/>
    <w:pPr>
      <w:keepNext/>
      <w:spacing w:before="240" w:after="60"/>
      <w:outlineLvl w:val="3"/>
    </w:pPr>
    <w:rPr>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pPr>
      <w:ind w:left="1134"/>
    </w:pPr>
    <w:rPr>
      <w:sz w:val="20"/>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jc w:val="both"/>
    </w:pPr>
    <w:rPr>
      <w:sz w:val="16"/>
      <w:szCs w:val="20"/>
      <w:lang w:bidi="he-IL"/>
    </w:rPr>
  </w:style>
  <w:style w:type="paragraph" w:styleId="EnvelopeReturn">
    <w:name w:val="envelope return"/>
    <w:basedOn w:val="Normal"/>
    <w:rPr>
      <w:i/>
      <w:sz w:val="48"/>
      <w:szCs w:val="48"/>
    </w:rPr>
  </w:style>
  <w:style w:type="paragraph" w:styleId="CommentText">
    <w:name w:val="annotation text"/>
    <w:basedOn w:val="Normal"/>
    <w:semiHidden/>
    <w:rPr>
      <w:sz w:val="24"/>
    </w:rPr>
  </w:style>
  <w:style w:type="paragraph" w:customStyle="1" w:styleId="Answer">
    <w:name w:val="Answer"/>
    <w:basedOn w:val="Normal"/>
    <w:next w:val="Question"/>
    <w:pPr>
      <w:numPr>
        <w:numId w:val="3"/>
      </w:numPr>
    </w:pPr>
    <w:rPr>
      <w:i/>
    </w:rPr>
  </w:style>
  <w:style w:type="paragraph" w:customStyle="1" w:styleId="Question">
    <w:name w:val="Question"/>
    <w:basedOn w:val="Normal"/>
    <w:next w:val="Answer"/>
    <w:pPr>
      <w:numPr>
        <w:numId w:val="2"/>
      </w:numPr>
    </w:pPr>
  </w:style>
  <w:style w:type="paragraph" w:customStyle="1" w:styleId="Bodycopy">
    <w:name w:val="Body copy"/>
    <w:basedOn w:val="Normal"/>
    <w:rsid w:val="008D79B8"/>
    <w:pPr>
      <w:spacing w:line="240" w:lineRule="exact"/>
    </w:pPr>
    <w:rPr>
      <w:color w:val="323232"/>
      <w:lang w:val="en-US"/>
    </w:rPr>
  </w:style>
  <w:style w:type="paragraph" w:customStyle="1" w:styleId="SectionHeading">
    <w:name w:val="Section Heading"/>
    <w:basedOn w:val="ColoredText"/>
    <w:next w:val="Bodycopy"/>
    <w:rsid w:val="008657EB"/>
    <w:pPr>
      <w:keepNext/>
    </w:pPr>
    <w:rPr>
      <w:sz w:val="24"/>
    </w:rPr>
  </w:style>
  <w:style w:type="paragraph" w:customStyle="1" w:styleId="Subject">
    <w:name w:val="Subject"/>
    <w:basedOn w:val="Normal"/>
    <w:pPr>
      <w:jc w:val="center"/>
    </w:pPr>
    <w:rPr>
      <w:b/>
      <w:sz w:val="32"/>
      <w:u w:val="single"/>
    </w:rPr>
  </w:style>
  <w:style w:type="paragraph" w:styleId="PlainText">
    <w:name w:val="Plain Text"/>
    <w:basedOn w:val="Normal"/>
    <w:rPr>
      <w:sz w:val="22"/>
    </w:rPr>
  </w:style>
  <w:style w:type="paragraph" w:customStyle="1" w:styleId="MergedAnswer">
    <w:name w:val="MergedAnswer"/>
    <w:basedOn w:val="Normal"/>
  </w:style>
  <w:style w:type="paragraph" w:styleId="TOC2">
    <w:name w:val="toc 2"/>
    <w:basedOn w:val="Normal"/>
    <w:next w:val="Normal"/>
    <w:autoRedefine/>
    <w:semiHidden/>
    <w:pPr>
      <w:widowControl w:val="0"/>
      <w:numPr>
        <w:numId w:val="4"/>
      </w:numPr>
      <w:tabs>
        <w:tab w:val="left" w:pos="851"/>
        <w:tab w:val="right" w:pos="8335"/>
      </w:tabs>
      <w:ind w:left="0" w:firstLine="0"/>
    </w:pPr>
    <w:rPr>
      <w:rFonts w:eastAsia="PMingLiU"/>
      <w:kern w:val="2"/>
      <w:sz w:val="40"/>
      <w:lang w:val="en-US" w:eastAsia="zh-TW"/>
    </w:rPr>
  </w:style>
  <w:style w:type="paragraph" w:customStyle="1" w:styleId="StandFirstIntroduction">
    <w:name w:val="Stand First Introduction"/>
    <w:basedOn w:val="Normal"/>
    <w:rsid w:val="000E56E4"/>
    <w:pPr>
      <w:spacing w:line="360" w:lineRule="exact"/>
    </w:pPr>
    <w:rPr>
      <w:color w:val="323232"/>
      <w:sz w:val="24"/>
    </w:rPr>
  </w:style>
  <w:style w:type="paragraph" w:customStyle="1" w:styleId="PartnerName">
    <w:name w:val="Partner Name"/>
    <w:basedOn w:val="ColoredText"/>
    <w:pPr>
      <w:spacing w:after="10" w:line="240" w:lineRule="auto"/>
    </w:pPr>
    <w:rPr>
      <w:bCs/>
      <w:sz w:val="32"/>
    </w:rPr>
  </w:style>
  <w:style w:type="paragraph" w:customStyle="1" w:styleId="WHITEPAPER">
    <w:name w:val="WHITE PAPER"/>
    <w:basedOn w:val="ColoredText"/>
    <w:pPr>
      <w:spacing w:before="100" w:line="240" w:lineRule="auto"/>
      <w:jc w:val="right"/>
    </w:pPr>
    <w:rPr>
      <w:sz w:val="14"/>
    </w:rPr>
  </w:style>
  <w:style w:type="paragraph" w:customStyle="1" w:styleId="Tabletextheading">
    <w:name w:val="Table text heading"/>
    <w:basedOn w:val="Normal"/>
    <w:next w:val="Tabletext"/>
    <w:rsid w:val="00F45B7B"/>
    <w:pPr>
      <w:spacing w:before="40" w:after="20"/>
    </w:pPr>
    <w:rPr>
      <w:b/>
      <w:bCs/>
      <w:color w:val="323232"/>
    </w:rPr>
  </w:style>
  <w:style w:type="paragraph" w:customStyle="1" w:styleId="Bullet">
    <w:name w:val="Bullet"/>
    <w:rsid w:val="008D79B8"/>
    <w:pPr>
      <w:numPr>
        <w:numId w:val="10"/>
      </w:numPr>
      <w:tabs>
        <w:tab w:val="clear" w:pos="360"/>
        <w:tab w:val="left" w:pos="170"/>
      </w:tabs>
      <w:spacing w:line="240" w:lineRule="exact"/>
      <w:ind w:left="181" w:hanging="181"/>
    </w:pPr>
    <w:rPr>
      <w:rFonts w:ascii="Segoe UI" w:hAnsi="Segoe UI" w:cs="Segoe UI"/>
      <w:color w:val="323232"/>
      <w:sz w:val="17"/>
      <w:szCs w:val="17"/>
    </w:rPr>
  </w:style>
  <w:style w:type="paragraph" w:customStyle="1" w:styleId="Bodycopyheading">
    <w:name w:val="Body copy heading"/>
    <w:basedOn w:val="Bodycopy"/>
    <w:next w:val="Bodycopy"/>
    <w:rsid w:val="00C03D86"/>
    <w:rPr>
      <w:b/>
      <w:szCs w:val="17"/>
    </w:rPr>
  </w:style>
  <w:style w:type="paragraph" w:customStyle="1" w:styleId="Disclaimer">
    <w:name w:val="Disclaimer"/>
    <w:basedOn w:val="Bodycopy"/>
    <w:rsid w:val="00C03D86"/>
    <w:pPr>
      <w:spacing w:line="120" w:lineRule="exact"/>
    </w:pPr>
    <w:rPr>
      <w:sz w:val="12"/>
    </w:rPr>
  </w:style>
  <w:style w:type="paragraph" w:customStyle="1" w:styleId="Pullquote">
    <w:name w:val="Pull quote"/>
    <w:basedOn w:val="ColoredText"/>
    <w:rsid w:val="000E56E4"/>
    <w:pPr>
      <w:spacing w:line="400" w:lineRule="exact"/>
    </w:pPr>
    <w:rPr>
      <w:sz w:val="28"/>
    </w:rPr>
  </w:style>
  <w:style w:type="paragraph" w:customStyle="1" w:styleId="Diagramcaption">
    <w:name w:val="Diagram caption"/>
    <w:basedOn w:val="ColoredText"/>
    <w:rPr>
      <w:sz w:val="19"/>
    </w:rPr>
  </w:style>
  <w:style w:type="paragraph" w:styleId="TOC1">
    <w:name w:val="toc 1"/>
    <w:basedOn w:val="Normal"/>
    <w:next w:val="Normal"/>
    <w:semiHidden/>
    <w:pPr>
      <w:tabs>
        <w:tab w:val="right" w:pos="3289"/>
      </w:tabs>
      <w:spacing w:line="360" w:lineRule="exact"/>
    </w:pPr>
    <w:rPr>
      <w:noProof/>
      <w:color w:val="FFFFFF"/>
      <w:sz w:val="24"/>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basedOn w:val="DefaultParagraphFont"/>
    <w:rsid w:val="00C03D86"/>
    <w:rPr>
      <w:rFonts w:ascii="Segoe UI" w:hAnsi="Segoe UI" w:cs="Segoe UI"/>
      <w:color w:val="209FC8"/>
      <w:u w:val="single"/>
    </w:rPr>
  </w:style>
  <w:style w:type="paragraph" w:customStyle="1" w:styleId="AutoCorrect">
    <w:name w:val="AutoCorrect"/>
    <w:rPr>
      <w:rFonts w:ascii="Segoe UI" w:hAnsi="Segoe UI" w:cs="Segoe UI"/>
      <w:lang w:val="en-GB" w:bidi="he-IL"/>
    </w:rPr>
  </w:style>
  <w:style w:type="paragraph" w:styleId="BodyText">
    <w:name w:val="Body Text"/>
    <w:basedOn w:val="Normal"/>
    <w:pPr>
      <w:spacing w:after="120"/>
    </w:pPr>
    <w:rPr>
      <w:snapToGrid w:val="0"/>
      <w:sz w:val="20"/>
      <w:szCs w:val="20"/>
      <w:lang w:val="en-US" w:bidi="he-IL"/>
    </w:rPr>
  </w:style>
  <w:style w:type="paragraph" w:customStyle="1" w:styleId="Bulletcolored">
    <w:name w:val="Bullet colored"/>
    <w:rsid w:val="008D79B8"/>
    <w:pPr>
      <w:numPr>
        <w:numId w:val="14"/>
      </w:numPr>
    </w:pPr>
    <w:rPr>
      <w:rFonts w:ascii="Segoe UI" w:hAnsi="Segoe UI" w:cs="Segoe UI"/>
      <w:color w:val="323232"/>
      <w:sz w:val="17"/>
      <w:szCs w:val="24"/>
    </w:rPr>
  </w:style>
  <w:style w:type="paragraph" w:customStyle="1" w:styleId="ColoredText">
    <w:name w:val="Colored Text"/>
    <w:basedOn w:val="Bodycopy"/>
    <w:rPr>
      <w:color w:val="209FC8"/>
    </w:rPr>
  </w:style>
  <w:style w:type="paragraph" w:customStyle="1" w:styleId="DocumentTitle">
    <w:name w:val="Document Title"/>
    <w:basedOn w:val="ColoredText"/>
    <w:rsid w:val="000E56E4"/>
    <w:pPr>
      <w:spacing w:line="440" w:lineRule="exact"/>
    </w:pPr>
    <w:rPr>
      <w:color w:val="auto"/>
      <w:sz w:val="32"/>
    </w:rPr>
  </w:style>
  <w:style w:type="paragraph" w:customStyle="1" w:styleId="Tableheading">
    <w:name w:val="Table heading"/>
    <w:basedOn w:val="ColoredText"/>
    <w:rPr>
      <w:bCs/>
    </w:rPr>
  </w:style>
  <w:style w:type="paragraph" w:customStyle="1" w:styleId="Bulletbold">
    <w:name w:val="Bullet bold"/>
    <w:basedOn w:val="Bullet"/>
    <w:pPr>
      <w:numPr>
        <w:numId w:val="9"/>
      </w:numPr>
    </w:pPr>
  </w:style>
  <w:style w:type="paragraph" w:customStyle="1" w:styleId="Contents">
    <w:name w:val="Contents"/>
    <w:basedOn w:val="Bodycopy"/>
    <w:pPr>
      <w:spacing w:line="480" w:lineRule="exact"/>
    </w:pPr>
    <w:rPr>
      <w:color w:val="FFFFFF"/>
      <w:sz w:val="30"/>
    </w:rPr>
  </w:style>
  <w:style w:type="character" w:styleId="PageNumber">
    <w:name w:val="page number"/>
    <w:basedOn w:val="DefaultParagraphFont"/>
    <w:rPr>
      <w:rFonts w:ascii="Segoe UI" w:hAnsi="Segoe UI" w:cs="Segoe UI"/>
      <w:spacing w:val="20"/>
      <w:sz w:val="16"/>
    </w:rPr>
  </w:style>
  <w:style w:type="paragraph" w:customStyle="1" w:styleId="Tabletext">
    <w:name w:val="Table text"/>
    <w:basedOn w:val="Bodycopy"/>
    <w:rsid w:val="00F45B7B"/>
    <w:pPr>
      <w:spacing w:after="40"/>
    </w:pPr>
  </w:style>
  <w:style w:type="paragraph" w:customStyle="1" w:styleId="OrangeText">
    <w:name w:val="Orange Text"/>
    <w:basedOn w:val="Normal"/>
    <w:pPr>
      <w:spacing w:line="240" w:lineRule="exact"/>
    </w:pPr>
    <w:rPr>
      <w:color w:val="FF3300"/>
    </w:rPr>
  </w:style>
  <w:style w:type="paragraph" w:customStyle="1" w:styleId="Casestudydescription">
    <w:name w:val="Case study description"/>
    <w:basedOn w:val="Normal"/>
    <w:rPr>
      <w:color w:val="FFFFFF"/>
      <w:sz w:val="24"/>
    </w:rPr>
  </w:style>
  <w:style w:type="paragraph" w:customStyle="1" w:styleId="PullQuotecredit">
    <w:name w:val="Pull Quote credit"/>
    <w:basedOn w:val="Pullquote"/>
    <w:rsid w:val="00C03D86"/>
    <w:pPr>
      <w:spacing w:before="120" w:line="200" w:lineRule="exact"/>
      <w:jc w:val="right"/>
    </w:pPr>
    <w:rPr>
      <w:sz w:val="17"/>
    </w:rPr>
  </w:style>
  <w:style w:type="paragraph" w:customStyle="1" w:styleId="Diagramtitle">
    <w:name w:val="Diagram title"/>
    <w:basedOn w:val="Bodycopy"/>
    <w:rPr>
      <w:color w:val="FFFFFF"/>
      <w:sz w:val="19"/>
    </w:rPr>
  </w:style>
  <w:style w:type="paragraph" w:customStyle="1" w:styleId="Bullet2">
    <w:name w:val="Bullet2"/>
    <w:basedOn w:val="Bullet"/>
    <w:pPr>
      <w:numPr>
        <w:numId w:val="0"/>
      </w:numPr>
      <w:ind w:left="170"/>
    </w:pPr>
  </w:style>
  <w:style w:type="paragraph" w:customStyle="1" w:styleId="SectionHeadingGrey">
    <w:name w:val="Section Heading Grey"/>
    <w:basedOn w:val="SectionHeading"/>
    <w:rPr>
      <w:color w:val="666666"/>
    </w:rPr>
  </w:style>
  <w:style w:type="paragraph" w:customStyle="1" w:styleId="BulletGrey">
    <w:name w:val="Bullet Grey"/>
    <w:basedOn w:val="Bulletbold"/>
    <w:rsid w:val="00D77710"/>
    <w:pPr>
      <w:numPr>
        <w:numId w:val="7"/>
      </w:numPr>
    </w:pPr>
  </w:style>
  <w:style w:type="paragraph" w:customStyle="1" w:styleId="TableTitle">
    <w:name w:val="Table Title"/>
    <w:basedOn w:val="Tabletextheading"/>
    <w:pPr>
      <w:ind w:left="60"/>
    </w:pPr>
    <w:rPr>
      <w:color w:val="FFFFFF"/>
      <w:szCs w:val="17"/>
    </w:rPr>
  </w:style>
  <w:style w:type="paragraph" w:styleId="EnvelopeAddress">
    <w:name w:val="envelope address"/>
    <w:basedOn w:val="Normal"/>
    <w:pPr>
      <w:framePr w:w="7920" w:h="1980" w:hRule="exact" w:hSpace="180" w:wrap="auto" w:hAnchor="page" w:xAlign="center" w:yAlign="bottom"/>
      <w:ind w:left="2880"/>
    </w:pPr>
    <w:rPr>
      <w:sz w:val="24"/>
    </w:rPr>
  </w:style>
  <w:style w:type="paragraph" w:customStyle="1" w:styleId="BulletLevel2">
    <w:name w:val="Bullet Level2"/>
    <w:basedOn w:val="BulletGrey"/>
    <w:pPr>
      <w:numPr>
        <w:numId w:val="8"/>
      </w:numPr>
      <w:tabs>
        <w:tab w:val="clear" w:pos="170"/>
      </w:tabs>
    </w:pPr>
  </w:style>
  <w:style w:type="paragraph" w:styleId="BalloonText">
    <w:name w:val="Balloon Text"/>
    <w:basedOn w:val="Normal"/>
    <w:semiHidden/>
    <w:rPr>
      <w:sz w:val="16"/>
      <w:szCs w:val="16"/>
    </w:rPr>
  </w:style>
  <w:style w:type="character" w:customStyle="1" w:styleId="URL">
    <w:name w:val="URL"/>
    <w:basedOn w:val="DefaultParagraphFont"/>
    <w:rsid w:val="008D79B8"/>
    <w:rPr>
      <w:rFonts w:ascii="Segoe UI" w:hAnsi="Segoe UI" w:cs="Segoe UI"/>
      <w:color w:val="209FC8"/>
      <w:u w:val="single"/>
    </w:rPr>
  </w:style>
  <w:style w:type="character" w:styleId="FollowedHyperlink">
    <w:name w:val="FollowedHyperlink"/>
    <w:basedOn w:val="DefaultParagraphFont"/>
    <w:rsid w:val="00500DAB"/>
    <w:rPr>
      <w:rFonts w:ascii="Segoe UI" w:hAnsi="Segoe UI" w:cs="Segoe UI"/>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915"/>
    <w:rPr>
      <w:rFonts w:ascii="Segoe UI" w:hAnsi="Segoe UI" w:cs="Segoe UI"/>
      <w:sz w:val="17"/>
      <w:szCs w:val="24"/>
      <w:lang w:val="en-GB"/>
    </w:rPr>
  </w:style>
  <w:style w:type="paragraph" w:styleId="Heading1">
    <w:name w:val="heading 1"/>
    <w:basedOn w:val="Normal"/>
    <w:next w:val="Normal"/>
    <w:qFormat/>
    <w:pPr>
      <w:keepNext/>
      <w:spacing w:before="240" w:after="60"/>
      <w:jc w:val="both"/>
      <w:outlineLvl w:val="0"/>
    </w:pPr>
    <w:rPr>
      <w:b/>
      <w:kern w:val="28"/>
      <w:sz w:val="28"/>
      <w:szCs w:val="20"/>
      <w:lang w:bidi="he-IL"/>
    </w:rPr>
  </w:style>
  <w:style w:type="paragraph" w:styleId="Heading2">
    <w:name w:val="heading 2"/>
    <w:basedOn w:val="Heading1"/>
    <w:next w:val="Normal"/>
    <w:qFormat/>
    <w:pPr>
      <w:tabs>
        <w:tab w:val="num" w:pos="360"/>
      </w:tabs>
      <w:spacing w:after="240"/>
      <w:jc w:val="left"/>
      <w:outlineLvl w:val="1"/>
    </w:pPr>
    <w:rPr>
      <w:kern w:val="0"/>
      <w:sz w:val="26"/>
    </w:rPr>
  </w:style>
  <w:style w:type="paragraph" w:styleId="Heading3">
    <w:name w:val="heading 3"/>
    <w:basedOn w:val="Normal"/>
    <w:next w:val="Normal"/>
    <w:qFormat/>
    <w:pPr>
      <w:keepNext/>
      <w:numPr>
        <w:ilvl w:val="2"/>
        <w:numId w:val="6"/>
      </w:numPr>
      <w:tabs>
        <w:tab w:val="clear" w:pos="720"/>
        <w:tab w:val="num" w:pos="360"/>
      </w:tabs>
      <w:spacing w:before="240" w:after="60"/>
      <w:ind w:left="360" w:hanging="360"/>
      <w:outlineLvl w:val="2"/>
    </w:pPr>
    <w:rPr>
      <w:sz w:val="24"/>
      <w:szCs w:val="20"/>
      <w:lang w:bidi="he-IL"/>
    </w:rPr>
  </w:style>
  <w:style w:type="paragraph" w:styleId="Heading4">
    <w:name w:val="heading 4"/>
    <w:basedOn w:val="Normal"/>
    <w:next w:val="Normal"/>
    <w:qFormat/>
    <w:pPr>
      <w:keepNext/>
      <w:spacing w:before="240" w:after="60"/>
      <w:outlineLvl w:val="3"/>
    </w:pPr>
    <w:rPr>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pPr>
      <w:ind w:left="1134"/>
    </w:pPr>
    <w:rPr>
      <w:sz w:val="20"/>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jc w:val="both"/>
    </w:pPr>
    <w:rPr>
      <w:sz w:val="16"/>
      <w:szCs w:val="20"/>
      <w:lang w:bidi="he-IL"/>
    </w:rPr>
  </w:style>
  <w:style w:type="paragraph" w:styleId="EnvelopeReturn">
    <w:name w:val="envelope return"/>
    <w:basedOn w:val="Normal"/>
    <w:rPr>
      <w:i/>
      <w:sz w:val="48"/>
      <w:szCs w:val="48"/>
    </w:rPr>
  </w:style>
  <w:style w:type="paragraph" w:styleId="CommentText">
    <w:name w:val="annotation text"/>
    <w:basedOn w:val="Normal"/>
    <w:semiHidden/>
    <w:rPr>
      <w:sz w:val="24"/>
    </w:rPr>
  </w:style>
  <w:style w:type="paragraph" w:customStyle="1" w:styleId="Answer">
    <w:name w:val="Answer"/>
    <w:basedOn w:val="Normal"/>
    <w:next w:val="Question"/>
    <w:pPr>
      <w:numPr>
        <w:numId w:val="3"/>
      </w:numPr>
    </w:pPr>
    <w:rPr>
      <w:i/>
    </w:rPr>
  </w:style>
  <w:style w:type="paragraph" w:customStyle="1" w:styleId="Question">
    <w:name w:val="Question"/>
    <w:basedOn w:val="Normal"/>
    <w:next w:val="Answer"/>
    <w:pPr>
      <w:numPr>
        <w:numId w:val="2"/>
      </w:numPr>
    </w:pPr>
  </w:style>
  <w:style w:type="paragraph" w:customStyle="1" w:styleId="Bodycopy">
    <w:name w:val="Body copy"/>
    <w:basedOn w:val="Normal"/>
    <w:rsid w:val="008D79B8"/>
    <w:pPr>
      <w:spacing w:line="240" w:lineRule="exact"/>
    </w:pPr>
    <w:rPr>
      <w:color w:val="323232"/>
      <w:lang w:val="en-US"/>
    </w:rPr>
  </w:style>
  <w:style w:type="paragraph" w:customStyle="1" w:styleId="SectionHeading">
    <w:name w:val="Section Heading"/>
    <w:basedOn w:val="ColoredText"/>
    <w:next w:val="Bodycopy"/>
    <w:rsid w:val="008657EB"/>
    <w:pPr>
      <w:keepNext/>
    </w:pPr>
    <w:rPr>
      <w:sz w:val="24"/>
    </w:rPr>
  </w:style>
  <w:style w:type="paragraph" w:customStyle="1" w:styleId="Subject">
    <w:name w:val="Subject"/>
    <w:basedOn w:val="Normal"/>
    <w:pPr>
      <w:jc w:val="center"/>
    </w:pPr>
    <w:rPr>
      <w:b/>
      <w:sz w:val="32"/>
      <w:u w:val="single"/>
    </w:rPr>
  </w:style>
  <w:style w:type="paragraph" w:styleId="PlainText">
    <w:name w:val="Plain Text"/>
    <w:basedOn w:val="Normal"/>
    <w:rPr>
      <w:sz w:val="22"/>
    </w:rPr>
  </w:style>
  <w:style w:type="paragraph" w:customStyle="1" w:styleId="MergedAnswer">
    <w:name w:val="MergedAnswer"/>
    <w:basedOn w:val="Normal"/>
  </w:style>
  <w:style w:type="paragraph" w:styleId="TOC2">
    <w:name w:val="toc 2"/>
    <w:basedOn w:val="Normal"/>
    <w:next w:val="Normal"/>
    <w:autoRedefine/>
    <w:semiHidden/>
    <w:pPr>
      <w:widowControl w:val="0"/>
      <w:numPr>
        <w:numId w:val="4"/>
      </w:numPr>
      <w:tabs>
        <w:tab w:val="left" w:pos="851"/>
        <w:tab w:val="right" w:pos="8335"/>
      </w:tabs>
      <w:ind w:left="0" w:firstLine="0"/>
    </w:pPr>
    <w:rPr>
      <w:rFonts w:eastAsia="PMingLiU"/>
      <w:kern w:val="2"/>
      <w:sz w:val="40"/>
      <w:lang w:val="en-US" w:eastAsia="zh-TW"/>
    </w:rPr>
  </w:style>
  <w:style w:type="paragraph" w:customStyle="1" w:styleId="StandFirstIntroduction">
    <w:name w:val="Stand First Introduction"/>
    <w:basedOn w:val="Normal"/>
    <w:rsid w:val="000E56E4"/>
    <w:pPr>
      <w:spacing w:line="360" w:lineRule="exact"/>
    </w:pPr>
    <w:rPr>
      <w:color w:val="323232"/>
      <w:sz w:val="24"/>
    </w:rPr>
  </w:style>
  <w:style w:type="paragraph" w:customStyle="1" w:styleId="PartnerName">
    <w:name w:val="Partner Name"/>
    <w:basedOn w:val="ColoredText"/>
    <w:pPr>
      <w:spacing w:after="10" w:line="240" w:lineRule="auto"/>
    </w:pPr>
    <w:rPr>
      <w:bCs/>
      <w:sz w:val="32"/>
    </w:rPr>
  </w:style>
  <w:style w:type="paragraph" w:customStyle="1" w:styleId="WHITEPAPER">
    <w:name w:val="WHITE PAPER"/>
    <w:basedOn w:val="ColoredText"/>
    <w:pPr>
      <w:spacing w:before="100" w:line="240" w:lineRule="auto"/>
      <w:jc w:val="right"/>
    </w:pPr>
    <w:rPr>
      <w:sz w:val="14"/>
    </w:rPr>
  </w:style>
  <w:style w:type="paragraph" w:customStyle="1" w:styleId="Tabletextheading">
    <w:name w:val="Table text heading"/>
    <w:basedOn w:val="Normal"/>
    <w:next w:val="Tabletext"/>
    <w:rsid w:val="00F45B7B"/>
    <w:pPr>
      <w:spacing w:before="40" w:after="20"/>
    </w:pPr>
    <w:rPr>
      <w:b/>
      <w:bCs/>
      <w:color w:val="323232"/>
    </w:rPr>
  </w:style>
  <w:style w:type="paragraph" w:customStyle="1" w:styleId="Bullet">
    <w:name w:val="Bullet"/>
    <w:rsid w:val="008D79B8"/>
    <w:pPr>
      <w:numPr>
        <w:numId w:val="10"/>
      </w:numPr>
      <w:tabs>
        <w:tab w:val="clear" w:pos="360"/>
        <w:tab w:val="left" w:pos="170"/>
      </w:tabs>
      <w:spacing w:line="240" w:lineRule="exact"/>
      <w:ind w:left="181" w:hanging="181"/>
    </w:pPr>
    <w:rPr>
      <w:rFonts w:ascii="Segoe UI" w:hAnsi="Segoe UI" w:cs="Segoe UI"/>
      <w:color w:val="323232"/>
      <w:sz w:val="17"/>
      <w:szCs w:val="17"/>
    </w:rPr>
  </w:style>
  <w:style w:type="paragraph" w:customStyle="1" w:styleId="Bodycopyheading">
    <w:name w:val="Body copy heading"/>
    <w:basedOn w:val="Bodycopy"/>
    <w:next w:val="Bodycopy"/>
    <w:rsid w:val="00C03D86"/>
    <w:rPr>
      <w:b/>
      <w:szCs w:val="17"/>
    </w:rPr>
  </w:style>
  <w:style w:type="paragraph" w:customStyle="1" w:styleId="Disclaimer">
    <w:name w:val="Disclaimer"/>
    <w:basedOn w:val="Bodycopy"/>
    <w:rsid w:val="00C03D86"/>
    <w:pPr>
      <w:spacing w:line="120" w:lineRule="exact"/>
    </w:pPr>
    <w:rPr>
      <w:sz w:val="12"/>
    </w:rPr>
  </w:style>
  <w:style w:type="paragraph" w:customStyle="1" w:styleId="Pullquote">
    <w:name w:val="Pull quote"/>
    <w:basedOn w:val="ColoredText"/>
    <w:rsid w:val="000E56E4"/>
    <w:pPr>
      <w:spacing w:line="400" w:lineRule="exact"/>
    </w:pPr>
    <w:rPr>
      <w:sz w:val="28"/>
    </w:rPr>
  </w:style>
  <w:style w:type="paragraph" w:customStyle="1" w:styleId="Diagramcaption">
    <w:name w:val="Diagram caption"/>
    <w:basedOn w:val="ColoredText"/>
    <w:rPr>
      <w:sz w:val="19"/>
    </w:rPr>
  </w:style>
  <w:style w:type="paragraph" w:styleId="TOC1">
    <w:name w:val="toc 1"/>
    <w:basedOn w:val="Normal"/>
    <w:next w:val="Normal"/>
    <w:semiHidden/>
    <w:pPr>
      <w:tabs>
        <w:tab w:val="right" w:pos="3289"/>
      </w:tabs>
      <w:spacing w:line="360" w:lineRule="exact"/>
    </w:pPr>
    <w:rPr>
      <w:noProof/>
      <w:color w:val="FFFFFF"/>
      <w:sz w:val="24"/>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basedOn w:val="DefaultParagraphFont"/>
    <w:rsid w:val="00C03D86"/>
    <w:rPr>
      <w:rFonts w:ascii="Segoe UI" w:hAnsi="Segoe UI" w:cs="Segoe UI"/>
      <w:color w:val="209FC8"/>
      <w:u w:val="single"/>
    </w:rPr>
  </w:style>
  <w:style w:type="paragraph" w:customStyle="1" w:styleId="AutoCorrect">
    <w:name w:val="AutoCorrect"/>
    <w:rPr>
      <w:rFonts w:ascii="Segoe UI" w:hAnsi="Segoe UI" w:cs="Segoe UI"/>
      <w:lang w:val="en-GB" w:bidi="he-IL"/>
    </w:rPr>
  </w:style>
  <w:style w:type="paragraph" w:styleId="BodyText">
    <w:name w:val="Body Text"/>
    <w:basedOn w:val="Normal"/>
    <w:pPr>
      <w:spacing w:after="120"/>
    </w:pPr>
    <w:rPr>
      <w:snapToGrid w:val="0"/>
      <w:sz w:val="20"/>
      <w:szCs w:val="20"/>
      <w:lang w:val="en-US" w:bidi="he-IL"/>
    </w:rPr>
  </w:style>
  <w:style w:type="paragraph" w:customStyle="1" w:styleId="Bulletcolored">
    <w:name w:val="Bullet colored"/>
    <w:rsid w:val="008D79B8"/>
    <w:pPr>
      <w:numPr>
        <w:numId w:val="14"/>
      </w:numPr>
    </w:pPr>
    <w:rPr>
      <w:rFonts w:ascii="Segoe UI" w:hAnsi="Segoe UI" w:cs="Segoe UI"/>
      <w:color w:val="323232"/>
      <w:sz w:val="17"/>
      <w:szCs w:val="24"/>
    </w:rPr>
  </w:style>
  <w:style w:type="paragraph" w:customStyle="1" w:styleId="ColoredText">
    <w:name w:val="Colored Text"/>
    <w:basedOn w:val="Bodycopy"/>
    <w:rPr>
      <w:color w:val="209FC8"/>
    </w:rPr>
  </w:style>
  <w:style w:type="paragraph" w:customStyle="1" w:styleId="DocumentTitle">
    <w:name w:val="Document Title"/>
    <w:basedOn w:val="ColoredText"/>
    <w:rsid w:val="000E56E4"/>
    <w:pPr>
      <w:spacing w:line="440" w:lineRule="exact"/>
    </w:pPr>
    <w:rPr>
      <w:color w:val="auto"/>
      <w:sz w:val="32"/>
    </w:rPr>
  </w:style>
  <w:style w:type="paragraph" w:customStyle="1" w:styleId="Tableheading">
    <w:name w:val="Table heading"/>
    <w:basedOn w:val="ColoredText"/>
    <w:rPr>
      <w:bCs/>
    </w:rPr>
  </w:style>
  <w:style w:type="paragraph" w:customStyle="1" w:styleId="Bulletbold">
    <w:name w:val="Bullet bold"/>
    <w:basedOn w:val="Bullet"/>
    <w:pPr>
      <w:numPr>
        <w:numId w:val="9"/>
      </w:numPr>
    </w:pPr>
  </w:style>
  <w:style w:type="paragraph" w:customStyle="1" w:styleId="Contents">
    <w:name w:val="Contents"/>
    <w:basedOn w:val="Bodycopy"/>
    <w:pPr>
      <w:spacing w:line="480" w:lineRule="exact"/>
    </w:pPr>
    <w:rPr>
      <w:color w:val="FFFFFF"/>
      <w:sz w:val="30"/>
    </w:rPr>
  </w:style>
  <w:style w:type="character" w:styleId="PageNumber">
    <w:name w:val="page number"/>
    <w:basedOn w:val="DefaultParagraphFont"/>
    <w:rPr>
      <w:rFonts w:ascii="Segoe UI" w:hAnsi="Segoe UI" w:cs="Segoe UI"/>
      <w:spacing w:val="20"/>
      <w:sz w:val="16"/>
    </w:rPr>
  </w:style>
  <w:style w:type="paragraph" w:customStyle="1" w:styleId="Tabletext">
    <w:name w:val="Table text"/>
    <w:basedOn w:val="Bodycopy"/>
    <w:rsid w:val="00F45B7B"/>
    <w:pPr>
      <w:spacing w:after="40"/>
    </w:pPr>
  </w:style>
  <w:style w:type="paragraph" w:customStyle="1" w:styleId="OrangeText">
    <w:name w:val="Orange Text"/>
    <w:basedOn w:val="Normal"/>
    <w:pPr>
      <w:spacing w:line="240" w:lineRule="exact"/>
    </w:pPr>
    <w:rPr>
      <w:color w:val="FF3300"/>
    </w:rPr>
  </w:style>
  <w:style w:type="paragraph" w:customStyle="1" w:styleId="Casestudydescription">
    <w:name w:val="Case study description"/>
    <w:basedOn w:val="Normal"/>
    <w:rPr>
      <w:color w:val="FFFFFF"/>
      <w:sz w:val="24"/>
    </w:rPr>
  </w:style>
  <w:style w:type="paragraph" w:customStyle="1" w:styleId="PullQuotecredit">
    <w:name w:val="Pull Quote credit"/>
    <w:basedOn w:val="Pullquote"/>
    <w:rsid w:val="00C03D86"/>
    <w:pPr>
      <w:spacing w:before="120" w:line="200" w:lineRule="exact"/>
      <w:jc w:val="right"/>
    </w:pPr>
    <w:rPr>
      <w:sz w:val="17"/>
    </w:rPr>
  </w:style>
  <w:style w:type="paragraph" w:customStyle="1" w:styleId="Diagramtitle">
    <w:name w:val="Diagram title"/>
    <w:basedOn w:val="Bodycopy"/>
    <w:rPr>
      <w:color w:val="FFFFFF"/>
      <w:sz w:val="19"/>
    </w:rPr>
  </w:style>
  <w:style w:type="paragraph" w:customStyle="1" w:styleId="Bullet2">
    <w:name w:val="Bullet2"/>
    <w:basedOn w:val="Bullet"/>
    <w:pPr>
      <w:numPr>
        <w:numId w:val="0"/>
      </w:numPr>
      <w:ind w:left="170"/>
    </w:pPr>
  </w:style>
  <w:style w:type="paragraph" w:customStyle="1" w:styleId="SectionHeadingGrey">
    <w:name w:val="Section Heading Grey"/>
    <w:basedOn w:val="SectionHeading"/>
    <w:rPr>
      <w:color w:val="666666"/>
    </w:rPr>
  </w:style>
  <w:style w:type="paragraph" w:customStyle="1" w:styleId="BulletGrey">
    <w:name w:val="Bullet Grey"/>
    <w:basedOn w:val="Bulletbold"/>
    <w:rsid w:val="00D77710"/>
    <w:pPr>
      <w:numPr>
        <w:numId w:val="7"/>
      </w:numPr>
    </w:pPr>
  </w:style>
  <w:style w:type="paragraph" w:customStyle="1" w:styleId="TableTitle">
    <w:name w:val="Table Title"/>
    <w:basedOn w:val="Tabletextheading"/>
    <w:pPr>
      <w:ind w:left="60"/>
    </w:pPr>
    <w:rPr>
      <w:color w:val="FFFFFF"/>
      <w:szCs w:val="17"/>
    </w:rPr>
  </w:style>
  <w:style w:type="paragraph" w:styleId="EnvelopeAddress">
    <w:name w:val="envelope address"/>
    <w:basedOn w:val="Normal"/>
    <w:pPr>
      <w:framePr w:w="7920" w:h="1980" w:hRule="exact" w:hSpace="180" w:wrap="auto" w:hAnchor="page" w:xAlign="center" w:yAlign="bottom"/>
      <w:ind w:left="2880"/>
    </w:pPr>
    <w:rPr>
      <w:sz w:val="24"/>
    </w:rPr>
  </w:style>
  <w:style w:type="paragraph" w:customStyle="1" w:styleId="BulletLevel2">
    <w:name w:val="Bullet Level2"/>
    <w:basedOn w:val="BulletGrey"/>
    <w:pPr>
      <w:numPr>
        <w:numId w:val="8"/>
      </w:numPr>
      <w:tabs>
        <w:tab w:val="clear" w:pos="170"/>
      </w:tabs>
    </w:pPr>
  </w:style>
  <w:style w:type="paragraph" w:styleId="BalloonText">
    <w:name w:val="Balloon Text"/>
    <w:basedOn w:val="Normal"/>
    <w:semiHidden/>
    <w:rPr>
      <w:sz w:val="16"/>
      <w:szCs w:val="16"/>
    </w:rPr>
  </w:style>
  <w:style w:type="character" w:customStyle="1" w:styleId="URL">
    <w:name w:val="URL"/>
    <w:basedOn w:val="DefaultParagraphFont"/>
    <w:rsid w:val="008D79B8"/>
    <w:rPr>
      <w:rFonts w:ascii="Segoe UI" w:hAnsi="Segoe UI" w:cs="Segoe UI"/>
      <w:color w:val="209FC8"/>
      <w:u w:val="single"/>
    </w:rPr>
  </w:style>
  <w:style w:type="character" w:styleId="FollowedHyperlink">
    <w:name w:val="FollowedHyperlink"/>
    <w:basedOn w:val="DefaultParagraphFont"/>
    <w:rsid w:val="00500DAB"/>
    <w:rPr>
      <w:rFonts w:ascii="Segoe UI" w:hAnsi="Segoe UI" w:cs="Segoe UI"/>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windowsintun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fullymanaged.com" TargetMode="External"/><Relationship Id="rId2" Type="http://schemas.openxmlformats.org/officeDocument/2006/relationships/customXml" Target="../customXml/item2.xml"/><Relationship Id="rId16" Type="http://schemas.openxmlformats.org/officeDocument/2006/relationships/hyperlink" Target="http://www.microsof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yperlink" Target="http://www.fullymanaged.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microsoft.com"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egs\AppData\Roaming\Microsoft\Templates\CEP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0321CD8-A9AB-4F47-AFF8-B9C9C1EB4335}">
  <ds:schemaRefs>
    <ds:schemaRef ds:uri="http://schemas.microsoft.com/sharepoint/v3/contenttype/forms"/>
  </ds:schemaRefs>
</ds:datastoreItem>
</file>

<file path=customXml/itemProps2.xml><?xml version="1.0" encoding="utf-8"?>
<ds:datastoreItem xmlns:ds="http://schemas.openxmlformats.org/officeDocument/2006/customXml" ds:itemID="{C4668D74-6BCD-47ED-AA7B-961EC790D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A45659-1CA8-4B75-818C-2809F3F382A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CEP_Template</Template>
  <TotalTime>123</TotalTime>
  <Pages>5</Pages>
  <Words>1720</Words>
  <Characters>9702</Characters>
  <Application>Microsoft Office Word</Application>
  <DocSecurity>0</DocSecurity>
  <Lines>373</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CharactersWithSpaces>
  <SharedDoc>false</SharedDoc>
  <HLinks>
    <vt:vector size="6" baseType="variant">
      <vt:variant>
        <vt:i4>6225951</vt:i4>
      </vt:variant>
      <vt:variant>
        <vt:i4>0</vt:i4>
      </vt:variant>
      <vt:variant>
        <vt:i4>0</vt:i4>
      </vt:variant>
      <vt:variant>
        <vt:i4>5</vt:i4>
      </vt:variant>
      <vt:variant>
        <vt:lpwstr>http://www.microsoft.com/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Megan Stasiak</cp:lastModifiedBy>
  <cp:revision>14</cp:revision>
  <cp:lastPrinted>2003-07-11T07:36:00Z</cp:lastPrinted>
  <dcterms:created xsi:type="dcterms:W3CDTF">2011-03-14T18:28:00Z</dcterms:created>
  <dcterms:modified xsi:type="dcterms:W3CDTF">2011-04-04T05:28:00Z</dcterms:modified>
  <cp:category/>
</cp:coreProperties>
</file>